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3E99" w14:textId="77777777" w:rsidR="004E2991" w:rsidRDefault="004E2991" w:rsidP="0098115B">
      <w:pPr>
        <w:rPr>
          <w:rFonts w:ascii="Impact" w:hAnsi="Impact"/>
          <w:b/>
          <w:bCs/>
          <w:color w:val="002060"/>
          <w:sz w:val="72"/>
          <w:szCs w:val="96"/>
          <w:lang w:val="en-GB"/>
        </w:rPr>
      </w:pPr>
    </w:p>
    <w:p w14:paraId="5B48812C" w14:textId="77777777" w:rsidR="001C0D61" w:rsidRDefault="001C0D61" w:rsidP="0098115B">
      <w:pPr>
        <w:rPr>
          <w:rFonts w:ascii="Impact" w:hAnsi="Impact"/>
          <w:b/>
          <w:bCs/>
          <w:color w:val="002060"/>
          <w:sz w:val="72"/>
          <w:szCs w:val="96"/>
          <w:lang w:val="en-GB"/>
        </w:rPr>
      </w:pPr>
      <w:r>
        <w:rPr>
          <w:rFonts w:ascii="Impact" w:hAnsi="Impact"/>
          <w:b/>
          <w:bCs/>
          <w:color w:val="002060"/>
          <w:sz w:val="72"/>
          <w:szCs w:val="96"/>
          <w:lang w:val="en-GB"/>
        </w:rPr>
        <w:t xml:space="preserve">Longton Tennis Club </w:t>
      </w:r>
    </w:p>
    <w:p w14:paraId="35423C98" w14:textId="404CBF02" w:rsidR="0098115B" w:rsidRPr="00563654" w:rsidRDefault="001C6B54" w:rsidP="0098115B">
      <w:pPr>
        <w:rPr>
          <w:rFonts w:ascii="Impact" w:hAnsi="Impact"/>
          <w:b/>
          <w:bCs/>
          <w:color w:val="002060"/>
          <w:sz w:val="72"/>
          <w:szCs w:val="96"/>
          <w:lang w:val="en-GB"/>
        </w:rPr>
      </w:pPr>
      <w:r>
        <w:rPr>
          <w:rFonts w:ascii="Impact" w:hAnsi="Impact"/>
          <w:b/>
          <w:bCs/>
          <w:color w:val="002060"/>
          <w:sz w:val="72"/>
          <w:szCs w:val="96"/>
          <w:lang w:val="en-GB"/>
        </w:rPr>
        <w:t xml:space="preserve">VENUE </w:t>
      </w:r>
      <w:r w:rsidR="0098115B" w:rsidRPr="00563654">
        <w:rPr>
          <w:rFonts w:ascii="Impact" w:hAnsi="Impact"/>
          <w:b/>
          <w:bCs/>
          <w:color w:val="002060"/>
          <w:sz w:val="72"/>
          <w:szCs w:val="96"/>
          <w:lang w:val="en-GB"/>
        </w:rPr>
        <w:t>SAFEGUARDING POLICY</w:t>
      </w:r>
      <w:r w:rsidR="00F42633">
        <w:rPr>
          <w:rFonts w:ascii="Impact" w:hAnsi="Impact"/>
          <w:b/>
          <w:bCs/>
          <w:color w:val="002060"/>
          <w:sz w:val="72"/>
          <w:szCs w:val="96"/>
          <w:lang w:val="en-GB"/>
        </w:rPr>
        <w:t xml:space="preserve"> AND PROCEDURES</w:t>
      </w:r>
    </w:p>
    <w:p w14:paraId="491B639E"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3AC97A6B"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5E6A226D"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8B79B59"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6CF6074" w14:textId="23A601D4" w:rsidR="0098115B" w:rsidRPr="009118BA" w:rsidRDefault="00DE358A" w:rsidP="0098115B">
      <w:pPr>
        <w:rPr>
          <w:rFonts w:ascii="Impact" w:hAnsi="Impact"/>
          <w:color w:val="1A7BC0"/>
          <w:sz w:val="28"/>
          <w:szCs w:val="28"/>
          <w:lang w:val="en-GB"/>
        </w:rPr>
      </w:pPr>
      <w:r w:rsidRPr="009118BA">
        <w:rPr>
          <w:rFonts w:ascii="Impact" w:hAnsi="Impact"/>
          <w:color w:val="1A7BC0"/>
          <w:sz w:val="28"/>
          <w:szCs w:val="28"/>
          <w:lang w:val="en-GB"/>
        </w:rPr>
        <w:t xml:space="preserve">VERSION 1.5 </w:t>
      </w:r>
      <w:r>
        <w:rPr>
          <w:rFonts w:ascii="Impact" w:hAnsi="Impact"/>
          <w:color w:val="1A7BC0"/>
          <w:sz w:val="28"/>
          <w:szCs w:val="28"/>
          <w:lang w:val="en-GB"/>
        </w:rPr>
        <w:t>–</w:t>
      </w:r>
      <w:r w:rsidRPr="009118BA">
        <w:rPr>
          <w:rFonts w:ascii="Impact" w:hAnsi="Impact"/>
          <w:color w:val="1A7BC0"/>
          <w:sz w:val="28"/>
          <w:szCs w:val="28"/>
          <w:lang w:val="en-GB"/>
        </w:rPr>
        <w:t xml:space="preserve"> </w:t>
      </w:r>
      <w:r w:rsidR="00CC550C">
        <w:rPr>
          <w:rFonts w:ascii="Impact" w:hAnsi="Impact"/>
          <w:color w:val="1A7BC0"/>
          <w:sz w:val="28"/>
          <w:szCs w:val="28"/>
          <w:lang w:val="en-GB"/>
        </w:rPr>
        <w:t>JANUARY</w:t>
      </w:r>
      <w:r>
        <w:rPr>
          <w:rFonts w:ascii="Impact" w:hAnsi="Impact"/>
          <w:color w:val="1A7BC0"/>
          <w:sz w:val="28"/>
          <w:szCs w:val="28"/>
          <w:lang w:val="en-GB"/>
        </w:rPr>
        <w:t xml:space="preserve"> 2023</w:t>
      </w:r>
    </w:p>
    <w:p w14:paraId="7CB401A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Addition of contents page</w:t>
      </w:r>
    </w:p>
    <w:p w14:paraId="20B14B40" w14:textId="45BB7E1B"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New reporting a concern flowcharts to bring in line with new LTA procedures</w:t>
      </w:r>
    </w:p>
    <w:p w14:paraId="49CFC834"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responsibility for safeguarding within the venue</w:t>
      </w:r>
    </w:p>
    <w:p w14:paraId="434042F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details on recruitment and training</w:t>
      </w:r>
    </w:p>
    <w:p w14:paraId="1356C46C"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Changed the code of conduct to Standards of Practice and Behaviour to refer to the LTA code of conduct in disciplinary code</w:t>
      </w:r>
    </w:p>
    <w:p w14:paraId="02BA14EA"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details on the definition of position of trust and that the law changed in 2022</w:t>
      </w:r>
    </w:p>
    <w:p w14:paraId="37C118E5"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information about factors which increase vulnerability to abuse</w:t>
      </w:r>
    </w:p>
    <w:p w14:paraId="05E4D267"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low level concerns definition and procedure</w:t>
      </w:r>
    </w:p>
    <w:p w14:paraId="36686F4B"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requirements on confidentiality</w:t>
      </w:r>
    </w:p>
    <w:p w14:paraId="5F825AB9"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information sharing and retention of safeguarding related information</w:t>
      </w:r>
    </w:p>
    <w:p w14:paraId="26DF5A2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mental capacity (adults at risk)</w:t>
      </w:r>
    </w:p>
    <w:p w14:paraId="61934A8F"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making safeguarding personal (adults at risk)</w:t>
      </w:r>
    </w:p>
    <w:p w14:paraId="6AA04476"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consent requirements for adults at risk</w:t>
      </w:r>
    </w:p>
    <w:p w14:paraId="013BAC1F" w14:textId="59D0B0AA" w:rsidR="00AE7A34" w:rsidRDefault="00AE7A34" w:rsidP="00AE7A34">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Updated section on legislation</w:t>
      </w:r>
    </w:p>
    <w:p w14:paraId="36165A14" w14:textId="41768CD3" w:rsidR="00AE7A34" w:rsidRPr="0071308E" w:rsidRDefault="00AE7A34" w:rsidP="00AE7A34">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Addition of support services</w:t>
      </w:r>
    </w:p>
    <w:p w14:paraId="216F4E04" w14:textId="77777777" w:rsidR="0098115B" w:rsidRPr="00BE68D2" w:rsidRDefault="0098115B" w:rsidP="0098115B">
      <w:pPr>
        <w:rPr>
          <w:highlight w:val="yellow"/>
        </w:rPr>
      </w:pPr>
    </w:p>
    <w:p w14:paraId="4610BF8D" w14:textId="77777777" w:rsidR="0098115B" w:rsidRPr="00BE68D2" w:rsidRDefault="0098115B" w:rsidP="0098115B">
      <w:pPr>
        <w:rPr>
          <w:highlight w:val="yellow"/>
        </w:rPr>
      </w:pPr>
    </w:p>
    <w:p w14:paraId="0B9164BC" w14:textId="77777777" w:rsidR="0098115B" w:rsidRPr="00BE68D2" w:rsidRDefault="0098115B" w:rsidP="0098115B">
      <w:pPr>
        <w:rPr>
          <w:highlight w:val="yellow"/>
        </w:rPr>
      </w:pPr>
    </w:p>
    <w:p w14:paraId="63D231F9" w14:textId="77777777" w:rsidR="0098115B" w:rsidRPr="00BE68D2" w:rsidRDefault="0098115B" w:rsidP="0098115B">
      <w:pPr>
        <w:rPr>
          <w:highlight w:val="yellow"/>
        </w:rPr>
      </w:pPr>
    </w:p>
    <w:p w14:paraId="11D407B5" w14:textId="77777777" w:rsidR="0098115B" w:rsidRPr="00BE68D2" w:rsidRDefault="0098115B" w:rsidP="0098115B">
      <w:pPr>
        <w:rPr>
          <w:highlight w:val="yellow"/>
        </w:rPr>
      </w:pPr>
    </w:p>
    <w:p w14:paraId="0E3873F6" w14:textId="77777777" w:rsidR="0098115B" w:rsidRPr="00BE68D2" w:rsidRDefault="0098115B" w:rsidP="0098115B">
      <w:pPr>
        <w:rPr>
          <w:highlight w:val="yellow"/>
        </w:rPr>
      </w:pPr>
    </w:p>
    <w:p w14:paraId="26C5699A" w14:textId="77777777" w:rsidR="0098115B" w:rsidRPr="00BE68D2" w:rsidRDefault="0098115B" w:rsidP="0098115B">
      <w:pPr>
        <w:rPr>
          <w:highlight w:val="yellow"/>
        </w:rPr>
      </w:pPr>
    </w:p>
    <w:p w14:paraId="7E710C7D" w14:textId="77777777" w:rsidR="0098115B" w:rsidRPr="00BE68D2" w:rsidRDefault="0098115B" w:rsidP="0098115B"/>
    <w:p w14:paraId="51F9058E" w14:textId="77777777" w:rsidR="0098115B" w:rsidRPr="00BE68D2" w:rsidRDefault="0098115B" w:rsidP="0098115B"/>
    <w:p w14:paraId="5956F306" w14:textId="77777777" w:rsidR="0098115B" w:rsidRPr="00BE68D2" w:rsidRDefault="0098115B" w:rsidP="0098115B"/>
    <w:p w14:paraId="77B6103B" w14:textId="77777777" w:rsidR="0098115B" w:rsidRPr="00BE68D2" w:rsidRDefault="0098115B" w:rsidP="0098115B"/>
    <w:p w14:paraId="1E99AC95" w14:textId="77777777" w:rsidR="0098115B" w:rsidRPr="00BE68D2" w:rsidRDefault="0098115B" w:rsidP="0098115B"/>
    <w:p w14:paraId="087EA16E" w14:textId="77777777" w:rsidR="0098115B" w:rsidRDefault="0098115B" w:rsidP="0098115B"/>
    <w:p w14:paraId="7D03AF81" w14:textId="77777777" w:rsidR="0098115B" w:rsidRDefault="0098115B" w:rsidP="0098115B"/>
    <w:p w14:paraId="1170F10F" w14:textId="77777777" w:rsidR="0098115B" w:rsidRPr="00BE68D2" w:rsidRDefault="0098115B" w:rsidP="0098115B">
      <w:pPr>
        <w:jc w:val="both"/>
        <w:rPr>
          <w:lang w:val="en-GB"/>
        </w:rPr>
      </w:pPr>
      <w:r>
        <w:rPr>
          <w:b/>
          <w:bCs/>
          <w:sz w:val="72"/>
          <w:szCs w:val="96"/>
          <w:highlight w:val="yellow"/>
          <w:lang w:val="en-GB"/>
        </w:rPr>
        <w:br w:type="page"/>
      </w:r>
    </w:p>
    <w:p w14:paraId="6EBE0E27" w14:textId="2995B5FF" w:rsidR="0098115B" w:rsidRPr="004E2991" w:rsidRDefault="001C0D61" w:rsidP="0098115B">
      <w:pPr>
        <w:pStyle w:val="LTAChapterHeading"/>
        <w:rPr>
          <w:sz w:val="52"/>
          <w:szCs w:val="36"/>
        </w:rPr>
      </w:pPr>
      <w:r>
        <w:rPr>
          <w:sz w:val="52"/>
          <w:szCs w:val="36"/>
        </w:rPr>
        <w:lastRenderedPageBreak/>
        <w:t>Longton Memorial Tennis CLub</w:t>
      </w:r>
      <w:r w:rsidR="0098115B" w:rsidRPr="004E2991">
        <w:rPr>
          <w:sz w:val="52"/>
          <w:szCs w:val="36"/>
        </w:rPr>
        <w:t xml:space="preserve">  Safeguarding Policy</w:t>
      </w:r>
      <w:r w:rsidR="00F42633">
        <w:rPr>
          <w:sz w:val="52"/>
          <w:szCs w:val="36"/>
        </w:rPr>
        <w:t xml:space="preserve"> and Procedures</w:t>
      </w:r>
    </w:p>
    <w:sdt>
      <w:sdtPr>
        <w:rPr>
          <w:rFonts w:ascii="Arial" w:eastAsia="Times New Roman" w:hAnsi="Arial"/>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073A3107" w:rsidR="00C13553" w:rsidRDefault="00C13553" w:rsidP="00C13553">
          <w:pPr>
            <w:pStyle w:val="LTASub-heading1"/>
          </w:pPr>
          <w:r w:rsidRPr="00634787">
            <w:rPr>
              <w:highlight w:val="green"/>
            </w:rPr>
            <w:t>Contents</w:t>
          </w:r>
        </w:p>
        <w:p w14:paraId="37C993E4" w14:textId="40B35EDB" w:rsidR="00C13553" w:rsidRDefault="00C13553">
          <w:pPr>
            <w:pStyle w:val="TOC1"/>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26140417" w:history="1">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Pr>
                <w:noProof/>
                <w:webHidden/>
              </w:rPr>
              <w:t>3</w:t>
            </w:r>
            <w:r>
              <w:rPr>
                <w:noProof/>
                <w:webHidden/>
              </w:rPr>
              <w:fldChar w:fldCharType="end"/>
            </w:r>
          </w:hyperlink>
        </w:p>
        <w:p w14:paraId="4B3B71B3" w14:textId="20236334" w:rsidR="00C13553" w:rsidRDefault="00000000">
          <w:pPr>
            <w:pStyle w:val="TOC1"/>
            <w:rPr>
              <w:rFonts w:asciiTheme="minorHAnsi" w:eastAsiaTheme="minorEastAsia" w:hAnsiTheme="minorHAnsi" w:cstheme="minorBidi"/>
              <w:noProof/>
              <w:szCs w:val="22"/>
              <w:lang w:val="en-GB" w:eastAsia="en-GB"/>
            </w:rPr>
          </w:pPr>
          <w:hyperlink w:anchor="_Toc126140418" w:history="1">
            <w:r w:rsidR="00C13553" w:rsidRPr="00492B8C">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sidR="00C13553">
              <w:rPr>
                <w:noProof/>
                <w:webHidden/>
              </w:rPr>
              <w:t>3</w:t>
            </w:r>
            <w:r w:rsidR="00C13553">
              <w:rPr>
                <w:noProof/>
                <w:webHidden/>
              </w:rPr>
              <w:fldChar w:fldCharType="end"/>
            </w:r>
          </w:hyperlink>
        </w:p>
        <w:p w14:paraId="4285B658" w14:textId="1FA02D16" w:rsidR="00C13553" w:rsidRDefault="00000000">
          <w:pPr>
            <w:pStyle w:val="TOC1"/>
            <w:rPr>
              <w:rFonts w:asciiTheme="minorHAnsi" w:eastAsiaTheme="minorEastAsia" w:hAnsiTheme="minorHAnsi" w:cstheme="minorBidi"/>
              <w:noProof/>
              <w:szCs w:val="22"/>
              <w:lang w:val="en-GB" w:eastAsia="en-GB"/>
            </w:rPr>
          </w:pPr>
          <w:hyperlink w:anchor="_Toc126140419" w:history="1">
            <w:r w:rsidR="00C13553" w:rsidRPr="00492B8C">
              <w:rPr>
                <w:rStyle w:val="Hyperlink"/>
                <w:noProof/>
              </w:rPr>
              <w:t xml:space="preserve">Responsibility </w:t>
            </w:r>
            <w:r w:rsidR="00C13553">
              <w:rPr>
                <w:rStyle w:val="Hyperlink"/>
                <w:noProof/>
              </w:rPr>
              <w:t>f</w:t>
            </w:r>
            <w:r w:rsidR="00C13553" w:rsidRPr="00492B8C">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1EB13167" w14:textId="0DBE8FCF" w:rsidR="00C13553" w:rsidRDefault="00000000">
          <w:pPr>
            <w:pStyle w:val="TOC1"/>
            <w:rPr>
              <w:rFonts w:asciiTheme="minorHAnsi" w:eastAsiaTheme="minorEastAsia" w:hAnsiTheme="minorHAnsi" w:cstheme="minorBidi"/>
              <w:noProof/>
              <w:szCs w:val="22"/>
              <w:lang w:val="en-GB" w:eastAsia="en-GB"/>
            </w:rPr>
          </w:pPr>
          <w:hyperlink w:anchor="_Toc126140420" w:history="1">
            <w:r w:rsidR="00C13553" w:rsidRPr="00492B8C">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0EC0F152" w14:textId="16578ADA" w:rsidR="00C13553" w:rsidRDefault="00000000">
          <w:pPr>
            <w:pStyle w:val="TOC1"/>
            <w:rPr>
              <w:rFonts w:asciiTheme="minorHAnsi" w:eastAsiaTheme="minorEastAsia" w:hAnsiTheme="minorHAnsi" w:cstheme="minorBidi"/>
              <w:noProof/>
              <w:szCs w:val="22"/>
              <w:lang w:val="en-GB" w:eastAsia="en-GB"/>
            </w:rPr>
          </w:pPr>
          <w:hyperlink w:anchor="_Toc126140421" w:history="1">
            <w:r w:rsidR="00C13553" w:rsidRPr="00492B8C">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1AF69369" w14:textId="4F29A7AC" w:rsidR="00C13553" w:rsidRDefault="00000000">
          <w:pPr>
            <w:pStyle w:val="TOC1"/>
            <w:rPr>
              <w:rFonts w:asciiTheme="minorHAnsi" w:eastAsiaTheme="minorEastAsia" w:hAnsiTheme="minorHAnsi" w:cstheme="minorBidi"/>
              <w:noProof/>
              <w:szCs w:val="22"/>
              <w:lang w:val="en-GB" w:eastAsia="en-GB"/>
            </w:rPr>
          </w:pPr>
          <w:hyperlink w:anchor="_Toc126140422" w:history="1">
            <w:r w:rsidR="00C13553" w:rsidRPr="00492B8C">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081D49A" w14:textId="222DA4B0" w:rsidR="00C13553" w:rsidRDefault="00000000">
          <w:pPr>
            <w:pStyle w:val="TOC1"/>
            <w:rPr>
              <w:rFonts w:asciiTheme="minorHAnsi" w:eastAsiaTheme="minorEastAsia" w:hAnsiTheme="minorHAnsi" w:cstheme="minorBidi"/>
              <w:noProof/>
              <w:szCs w:val="22"/>
              <w:lang w:val="en-GB" w:eastAsia="en-GB"/>
            </w:rPr>
          </w:pPr>
          <w:hyperlink w:anchor="_Toc126140423" w:history="1">
            <w:r w:rsidR="00C13553" w:rsidRPr="00492B8C">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FC5C6EE" w14:textId="09D87E0F" w:rsidR="00C13553" w:rsidRDefault="0000494B">
          <w:pPr>
            <w:pStyle w:val="TOC1"/>
            <w:rPr>
              <w:rFonts w:asciiTheme="minorHAnsi" w:eastAsiaTheme="minorEastAsia" w:hAnsiTheme="minorHAnsi" w:cstheme="minorBidi"/>
              <w:noProof/>
              <w:szCs w:val="22"/>
              <w:lang w:val="en-GB" w:eastAsia="en-GB"/>
            </w:rPr>
          </w:pPr>
          <w:r>
            <w:t>Code of Conduct</w:t>
          </w:r>
          <w:hyperlink w:anchor="_Toc126140424" w:history="1">
            <w:r w:rsidR="00C13553">
              <w:rPr>
                <w:noProof/>
                <w:webHidden/>
              </w:rPr>
              <w:tab/>
            </w:r>
            <w:r w:rsidR="00C13553">
              <w:rPr>
                <w:noProof/>
                <w:webHidden/>
              </w:rPr>
              <w:fldChar w:fldCharType="begin"/>
            </w:r>
            <w:r w:rsidR="00C13553">
              <w:rPr>
                <w:noProof/>
                <w:webHidden/>
              </w:rPr>
              <w:instrText xml:space="preserve"> PAGEREF _Toc126140424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316D47AB" w14:textId="7F50FA7A" w:rsidR="00C13553" w:rsidRDefault="00000000">
          <w:pPr>
            <w:pStyle w:val="TOC1"/>
            <w:rPr>
              <w:rFonts w:asciiTheme="minorHAnsi" w:eastAsiaTheme="minorEastAsia" w:hAnsiTheme="minorHAnsi" w:cstheme="minorBidi"/>
              <w:noProof/>
              <w:szCs w:val="22"/>
              <w:lang w:val="en-GB" w:eastAsia="en-GB"/>
            </w:rPr>
          </w:pPr>
          <w:hyperlink w:anchor="_Toc126140425" w:history="1">
            <w:r w:rsidR="00C13553" w:rsidRPr="00492B8C">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48633ABB" w14:textId="7C0AB192" w:rsidR="00C13553" w:rsidRDefault="00000000">
          <w:pPr>
            <w:pStyle w:val="TOC1"/>
            <w:rPr>
              <w:rFonts w:asciiTheme="minorHAnsi" w:eastAsiaTheme="minorEastAsia" w:hAnsiTheme="minorHAnsi" w:cstheme="minorBidi"/>
              <w:noProof/>
              <w:szCs w:val="22"/>
              <w:lang w:val="en-GB" w:eastAsia="en-GB"/>
            </w:rPr>
          </w:pPr>
          <w:hyperlink w:anchor="_Toc126140426" w:history="1">
            <w:r w:rsidR="00C13553" w:rsidRPr="00492B8C">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21D104B2" w14:textId="409564D3" w:rsidR="00C13553" w:rsidRDefault="00000000">
          <w:pPr>
            <w:pStyle w:val="TOC1"/>
            <w:rPr>
              <w:rFonts w:asciiTheme="minorHAnsi" w:eastAsiaTheme="minorEastAsia" w:hAnsiTheme="minorHAnsi" w:cstheme="minorBidi"/>
              <w:noProof/>
              <w:szCs w:val="22"/>
              <w:lang w:val="en-GB" w:eastAsia="en-GB"/>
            </w:rPr>
          </w:pPr>
          <w:hyperlink w:anchor="_Toc126140427" w:history="1">
            <w:r w:rsidR="00C13553" w:rsidRPr="00492B8C">
              <w:rPr>
                <w:rStyle w:val="Hyperlink"/>
                <w:noProof/>
              </w:rPr>
              <w:t xml:space="preserve">Positions </w:t>
            </w:r>
            <w:r w:rsidR="00C13553">
              <w:rPr>
                <w:rStyle w:val="Hyperlink"/>
                <w:noProof/>
              </w:rPr>
              <w:t>o</w:t>
            </w:r>
            <w:r w:rsidR="00C13553" w:rsidRPr="00492B8C">
              <w:rPr>
                <w:rStyle w:val="Hyperlink"/>
                <w:noProof/>
              </w:rPr>
              <w:t>f Trust</w:t>
            </w:r>
            <w:r w:rsidR="00C13553">
              <w:rPr>
                <w:noProof/>
                <w:webHidden/>
              </w:rPr>
              <w:tab/>
            </w:r>
            <w:r w:rsidR="00C13553">
              <w:rPr>
                <w:noProof/>
                <w:webHidden/>
              </w:rPr>
              <w:fldChar w:fldCharType="begin"/>
            </w:r>
            <w:r w:rsidR="00C13553">
              <w:rPr>
                <w:noProof/>
                <w:webHidden/>
              </w:rPr>
              <w:instrText xml:space="preserve"> PAGEREF _Toc126140427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6AADD9E8" w14:textId="2E5F64A8" w:rsidR="00C13553" w:rsidRDefault="00000000">
          <w:pPr>
            <w:pStyle w:val="TOC1"/>
            <w:rPr>
              <w:rFonts w:asciiTheme="minorHAnsi" w:eastAsiaTheme="minorEastAsia" w:hAnsiTheme="minorHAnsi" w:cstheme="minorBidi"/>
              <w:noProof/>
              <w:szCs w:val="22"/>
              <w:lang w:val="en-GB" w:eastAsia="en-GB"/>
            </w:rPr>
          </w:pPr>
          <w:hyperlink w:anchor="_Toc126140428" w:history="1">
            <w:r w:rsidR="00C13553" w:rsidRPr="00492B8C">
              <w:rPr>
                <w:rStyle w:val="Hyperlink"/>
                <w:noProof/>
              </w:rPr>
              <w:t xml:space="preserve">Types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2A8D90CB" w14:textId="0C5748D0" w:rsidR="00C13553" w:rsidRDefault="00000000">
          <w:pPr>
            <w:pStyle w:val="TOC1"/>
            <w:rPr>
              <w:rFonts w:asciiTheme="minorHAnsi" w:eastAsiaTheme="minorEastAsia" w:hAnsiTheme="minorHAnsi" w:cstheme="minorBidi"/>
              <w:noProof/>
              <w:szCs w:val="22"/>
              <w:lang w:val="en-GB" w:eastAsia="en-GB"/>
            </w:rPr>
          </w:pPr>
          <w:hyperlink w:anchor="_Toc126140429" w:history="1">
            <w:r w:rsidR="00C13553" w:rsidRPr="00492B8C">
              <w:rPr>
                <w:rStyle w:val="Hyperlink"/>
                <w:noProof/>
              </w:rPr>
              <w:t xml:space="preserve">Increased Vulnerability </w:t>
            </w:r>
            <w:r w:rsidR="00C13553">
              <w:rPr>
                <w:rStyle w:val="Hyperlink"/>
                <w:noProof/>
              </w:rPr>
              <w:t>t</w:t>
            </w:r>
            <w:r w:rsidR="00C13553" w:rsidRPr="00492B8C">
              <w:rPr>
                <w:rStyle w:val="Hyperlink"/>
                <w:noProof/>
              </w:rPr>
              <w:t>o Abuse</w:t>
            </w:r>
            <w:r w:rsidR="00C13553">
              <w:rPr>
                <w:noProof/>
                <w:webHidden/>
              </w:rPr>
              <w:tab/>
            </w:r>
            <w:r w:rsidR="00C13553">
              <w:rPr>
                <w:noProof/>
                <w:webHidden/>
              </w:rPr>
              <w:fldChar w:fldCharType="begin"/>
            </w:r>
            <w:r w:rsidR="00C13553">
              <w:rPr>
                <w:noProof/>
                <w:webHidden/>
              </w:rPr>
              <w:instrText xml:space="preserve"> PAGEREF _Toc126140429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13F88AB9" w14:textId="0427DAF2" w:rsidR="00C13553" w:rsidRDefault="00000000">
          <w:pPr>
            <w:pStyle w:val="TOC1"/>
            <w:rPr>
              <w:rFonts w:asciiTheme="minorHAnsi" w:eastAsiaTheme="minorEastAsia" w:hAnsiTheme="minorHAnsi" w:cstheme="minorBidi"/>
              <w:noProof/>
              <w:szCs w:val="22"/>
              <w:lang w:val="en-GB" w:eastAsia="en-GB"/>
            </w:rPr>
          </w:pPr>
          <w:hyperlink w:anchor="_Toc126140430" w:history="1">
            <w:r w:rsidR="00C13553" w:rsidRPr="00492B8C">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sidR="00C13553">
              <w:rPr>
                <w:noProof/>
                <w:webHidden/>
              </w:rPr>
              <w:t>8</w:t>
            </w:r>
            <w:r w:rsidR="00C13553">
              <w:rPr>
                <w:noProof/>
                <w:webHidden/>
              </w:rPr>
              <w:fldChar w:fldCharType="end"/>
            </w:r>
          </w:hyperlink>
        </w:p>
        <w:p w14:paraId="40EE9FEB" w14:textId="4335C388" w:rsidR="00C13553" w:rsidRDefault="00000000">
          <w:pPr>
            <w:pStyle w:val="TOC1"/>
            <w:rPr>
              <w:rFonts w:asciiTheme="minorHAnsi" w:eastAsiaTheme="minorEastAsia" w:hAnsiTheme="minorHAnsi" w:cstheme="minorBidi"/>
              <w:noProof/>
              <w:szCs w:val="22"/>
              <w:lang w:val="en-GB" w:eastAsia="en-GB"/>
            </w:rPr>
          </w:pPr>
          <w:hyperlink w:anchor="_Toc126140431"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Safeguarding Concern </w:t>
            </w:r>
            <w:r w:rsidR="00C13553">
              <w:rPr>
                <w:rStyle w:val="Hyperlink"/>
                <w:noProof/>
              </w:rPr>
              <w:t>o</w:t>
            </w:r>
            <w:r w:rsidR="00C13553" w:rsidRPr="00492B8C">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1D79C381" w14:textId="05F0F2D0" w:rsidR="00C13553" w:rsidRDefault="00000000">
          <w:pPr>
            <w:pStyle w:val="TOC1"/>
            <w:rPr>
              <w:rFonts w:asciiTheme="minorHAnsi" w:eastAsiaTheme="minorEastAsia" w:hAnsiTheme="minorHAnsi" w:cstheme="minorBidi"/>
              <w:noProof/>
              <w:szCs w:val="22"/>
              <w:lang w:val="en-GB" w:eastAsia="en-GB"/>
            </w:rPr>
          </w:pPr>
          <w:hyperlink w:anchor="_Toc126140432"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Disclosure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_Toc126140432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634DEA20" w14:textId="74658833" w:rsidR="00C13553" w:rsidRDefault="00000000">
          <w:pPr>
            <w:pStyle w:val="TOC1"/>
            <w:rPr>
              <w:rFonts w:asciiTheme="minorHAnsi" w:eastAsiaTheme="minorEastAsia" w:hAnsiTheme="minorHAnsi" w:cstheme="minorBidi"/>
              <w:noProof/>
              <w:szCs w:val="22"/>
              <w:lang w:val="en-GB" w:eastAsia="en-GB"/>
            </w:rPr>
          </w:pPr>
          <w:hyperlink w:anchor="_Toc126140433" w:history="1">
            <w:r w:rsidR="00C13553" w:rsidRPr="00492B8C">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3F1BCBA8" w14:textId="29AFBF83" w:rsidR="00C13553" w:rsidRDefault="00000000">
          <w:pPr>
            <w:pStyle w:val="TOC1"/>
            <w:rPr>
              <w:rFonts w:asciiTheme="minorHAnsi" w:eastAsiaTheme="minorEastAsia" w:hAnsiTheme="minorHAnsi" w:cstheme="minorBidi"/>
              <w:noProof/>
              <w:szCs w:val="22"/>
              <w:lang w:val="en-GB" w:eastAsia="en-GB"/>
            </w:rPr>
          </w:pPr>
          <w:hyperlink w:anchor="_Toc126140434" w:history="1">
            <w:r w:rsidR="00C13553" w:rsidRPr="00492B8C">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2860B371" w14:textId="69162391" w:rsidR="00C13553" w:rsidRDefault="00000000">
          <w:pPr>
            <w:pStyle w:val="TOC1"/>
            <w:rPr>
              <w:rFonts w:asciiTheme="minorHAnsi" w:eastAsiaTheme="minorEastAsia" w:hAnsiTheme="minorHAnsi" w:cstheme="minorBidi"/>
              <w:noProof/>
              <w:szCs w:val="22"/>
              <w:lang w:val="en-GB" w:eastAsia="en-GB"/>
            </w:rPr>
          </w:pPr>
          <w:hyperlink w:anchor="_Toc126140435" w:history="1">
            <w:r w:rsidR="00C13553" w:rsidRPr="00492B8C">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20D0AD80" w14:textId="18B0EDA4" w:rsidR="00C13553" w:rsidRDefault="00000000">
          <w:pPr>
            <w:pStyle w:val="TOC1"/>
            <w:rPr>
              <w:rFonts w:asciiTheme="minorHAnsi" w:eastAsiaTheme="minorEastAsia" w:hAnsiTheme="minorHAnsi" w:cstheme="minorBidi"/>
              <w:noProof/>
              <w:szCs w:val="22"/>
              <w:lang w:val="en-GB" w:eastAsia="en-GB"/>
            </w:rPr>
          </w:pPr>
          <w:hyperlink w:anchor="_Toc126140436" w:history="1">
            <w:r w:rsidR="00C13553" w:rsidRPr="00492B8C">
              <w:rPr>
                <w:rStyle w:val="Hyperlink"/>
                <w:noProof/>
              </w:rPr>
              <w:t xml:space="preserve">Information Sharing </w:t>
            </w:r>
            <w:r w:rsidR="00C13553">
              <w:rPr>
                <w:rStyle w:val="Hyperlink"/>
                <w:noProof/>
              </w:rPr>
              <w:t>a</w:t>
            </w:r>
            <w:r w:rsidR="00C13553" w:rsidRPr="00492B8C">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009CCADD" w14:textId="60841FE2" w:rsidR="00C13553" w:rsidRDefault="00000000">
          <w:pPr>
            <w:pStyle w:val="TOC1"/>
            <w:rPr>
              <w:rFonts w:asciiTheme="minorHAnsi" w:eastAsiaTheme="minorEastAsia" w:hAnsiTheme="minorHAnsi" w:cstheme="minorBidi"/>
              <w:noProof/>
              <w:szCs w:val="22"/>
              <w:lang w:val="en-GB" w:eastAsia="en-GB"/>
            </w:rPr>
          </w:pPr>
          <w:hyperlink w:anchor="_Toc126140437" w:history="1">
            <w:r w:rsidR="00C13553" w:rsidRPr="00492B8C">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1A1F3F14" w14:textId="5992F661" w:rsidR="00C13553" w:rsidRDefault="00000000">
          <w:pPr>
            <w:pStyle w:val="TOC1"/>
            <w:rPr>
              <w:rFonts w:asciiTheme="minorHAnsi" w:eastAsiaTheme="minorEastAsia" w:hAnsiTheme="minorHAnsi" w:cstheme="minorBidi"/>
              <w:noProof/>
              <w:szCs w:val="22"/>
              <w:lang w:val="en-GB" w:eastAsia="en-GB"/>
            </w:rPr>
          </w:pPr>
          <w:hyperlink w:anchor="_Toc126140438" w:history="1">
            <w:r w:rsidR="00C13553" w:rsidRPr="00492B8C">
              <w:rPr>
                <w:rStyle w:val="Hyperlink"/>
                <w:noProof/>
              </w:rPr>
              <w:t xml:space="preserve">Related Policies </w:t>
            </w:r>
            <w:r w:rsidR="00C13553">
              <w:rPr>
                <w:rStyle w:val="Hyperlink"/>
                <w:noProof/>
              </w:rPr>
              <w:t>a</w:t>
            </w:r>
            <w:r w:rsidR="00C13553" w:rsidRPr="00492B8C">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3BC39DFC" w14:textId="38AC03DA" w:rsidR="00C13553" w:rsidRDefault="00000000">
          <w:pPr>
            <w:pStyle w:val="TOC1"/>
            <w:rPr>
              <w:rFonts w:asciiTheme="minorHAnsi" w:eastAsiaTheme="minorEastAsia" w:hAnsiTheme="minorHAnsi" w:cstheme="minorBidi"/>
              <w:noProof/>
              <w:szCs w:val="22"/>
              <w:lang w:val="en-GB" w:eastAsia="en-GB"/>
            </w:rPr>
          </w:pPr>
          <w:hyperlink w:anchor="_Toc126140439" w:history="1">
            <w:r w:rsidR="00C13553" w:rsidRPr="00492B8C">
              <w:rPr>
                <w:rStyle w:val="Hyperlink"/>
                <w:noProof/>
              </w:rPr>
              <w:t xml:space="preserve">Appendix A: Reporting </w:t>
            </w:r>
            <w:r w:rsidR="008F59A9">
              <w:rPr>
                <w:rStyle w:val="Hyperlink"/>
                <w:noProof/>
              </w:rPr>
              <w:t>a</w:t>
            </w:r>
            <w:r w:rsidR="00C13553" w:rsidRPr="00492B8C">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sidR="00C13553">
              <w:rPr>
                <w:noProof/>
                <w:webHidden/>
              </w:rPr>
              <w:t>14</w:t>
            </w:r>
            <w:r w:rsidR="00C13553">
              <w:rPr>
                <w:noProof/>
                <w:webHidden/>
              </w:rPr>
              <w:fldChar w:fldCharType="end"/>
            </w:r>
          </w:hyperlink>
        </w:p>
        <w:p w14:paraId="5A90A8F8" w14:textId="7748226E" w:rsidR="00C13553" w:rsidRDefault="00000000">
          <w:pPr>
            <w:pStyle w:val="TOC1"/>
            <w:rPr>
              <w:rFonts w:asciiTheme="minorHAnsi" w:eastAsiaTheme="minorEastAsia" w:hAnsiTheme="minorHAnsi" w:cstheme="minorBidi"/>
              <w:noProof/>
              <w:szCs w:val="22"/>
              <w:lang w:val="en-GB" w:eastAsia="en-GB"/>
            </w:rPr>
          </w:pPr>
          <w:hyperlink w:anchor="_Toc126140440" w:history="1">
            <w:r w:rsidR="00C13553" w:rsidRPr="00492B8C">
              <w:rPr>
                <w:rStyle w:val="Hyperlink"/>
                <w:noProof/>
              </w:rPr>
              <w:t xml:space="preserve">Appendix B: Reporting </w:t>
            </w:r>
            <w:r w:rsidR="008F59A9">
              <w:rPr>
                <w:rStyle w:val="Hyperlink"/>
                <w:noProof/>
              </w:rPr>
              <w:t>a</w:t>
            </w:r>
            <w:r w:rsidR="00C13553" w:rsidRPr="00492B8C">
              <w:rPr>
                <w:rStyle w:val="Hyperlink"/>
                <w:noProof/>
              </w:rPr>
              <w:t xml:space="preserve"> Safeguarding Concern That Happens Outside </w:t>
            </w:r>
            <w:r w:rsidR="008F59A9">
              <w:rPr>
                <w:rStyle w:val="Hyperlink"/>
                <w:noProof/>
              </w:rPr>
              <w:t>o</w:t>
            </w:r>
            <w:r w:rsidR="00C13553" w:rsidRPr="00492B8C">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sidR="00C13553">
              <w:rPr>
                <w:noProof/>
                <w:webHidden/>
              </w:rPr>
              <w:t>15</w:t>
            </w:r>
            <w:r w:rsidR="00C13553">
              <w:rPr>
                <w:noProof/>
                <w:webHidden/>
              </w:rPr>
              <w:fldChar w:fldCharType="end"/>
            </w:r>
          </w:hyperlink>
        </w:p>
        <w:p w14:paraId="7AAF2122" w14:textId="227954BF" w:rsidR="00C13553" w:rsidRDefault="00000000">
          <w:pPr>
            <w:pStyle w:val="TOC1"/>
            <w:rPr>
              <w:rFonts w:asciiTheme="minorHAnsi" w:eastAsiaTheme="minorEastAsia" w:hAnsiTheme="minorHAnsi" w:cstheme="minorBidi"/>
              <w:noProof/>
              <w:szCs w:val="22"/>
              <w:lang w:val="en-GB" w:eastAsia="en-GB"/>
            </w:rPr>
          </w:pPr>
          <w:hyperlink w:anchor="_Toc126140441" w:history="1">
            <w:r w:rsidR="00C13553" w:rsidRPr="00492B8C">
              <w:rPr>
                <w:rStyle w:val="Hyperlink"/>
                <w:noProof/>
              </w:rPr>
              <w:t>Appendix C: Definitions</w:t>
            </w:r>
            <w:r w:rsidR="00C13553">
              <w:rPr>
                <w:noProof/>
                <w:webHidden/>
              </w:rPr>
              <w:tab/>
            </w:r>
            <w:r w:rsidR="00C13553">
              <w:rPr>
                <w:noProof/>
                <w:webHidden/>
              </w:rPr>
              <w:fldChar w:fldCharType="begin"/>
            </w:r>
            <w:r w:rsidR="00C13553">
              <w:rPr>
                <w:noProof/>
                <w:webHidden/>
              </w:rPr>
              <w:instrText xml:space="preserve"> PAGEREF _Toc126140441 \h </w:instrText>
            </w:r>
            <w:r w:rsidR="00C13553">
              <w:rPr>
                <w:noProof/>
                <w:webHidden/>
              </w:rPr>
            </w:r>
            <w:r w:rsidR="00C13553">
              <w:rPr>
                <w:noProof/>
                <w:webHidden/>
              </w:rPr>
              <w:fldChar w:fldCharType="separate"/>
            </w:r>
            <w:r w:rsidR="00C13553">
              <w:rPr>
                <w:noProof/>
                <w:webHidden/>
              </w:rPr>
              <w:t>16</w:t>
            </w:r>
            <w:r w:rsidR="00C13553">
              <w:rPr>
                <w:noProof/>
                <w:webHidden/>
              </w:rPr>
              <w:fldChar w:fldCharType="end"/>
            </w:r>
          </w:hyperlink>
        </w:p>
        <w:p w14:paraId="2B971CE6" w14:textId="1858E430" w:rsidR="00C13553" w:rsidRDefault="00000000">
          <w:pPr>
            <w:pStyle w:val="TOC1"/>
            <w:rPr>
              <w:rFonts w:asciiTheme="minorHAnsi" w:eastAsiaTheme="minorEastAsia" w:hAnsiTheme="minorHAnsi" w:cstheme="minorBidi"/>
              <w:noProof/>
              <w:szCs w:val="22"/>
              <w:lang w:val="en-GB" w:eastAsia="en-GB"/>
            </w:rPr>
          </w:pPr>
          <w:hyperlink w:anchor="_Toc126140442" w:history="1">
            <w:r w:rsidR="00C13553" w:rsidRPr="00492B8C">
              <w:rPr>
                <w:rStyle w:val="Hyperlink"/>
                <w:noProof/>
              </w:rPr>
              <w:t xml:space="preserve">Appendix D: Legislation, Guidance </w:t>
            </w:r>
            <w:r w:rsidR="008F59A9">
              <w:rPr>
                <w:rStyle w:val="Hyperlink"/>
                <w:noProof/>
              </w:rPr>
              <w:t>a</w:t>
            </w:r>
            <w:r w:rsidR="00C13553" w:rsidRPr="00492B8C">
              <w:rPr>
                <w:rStyle w:val="Hyperlink"/>
                <w:noProof/>
              </w:rPr>
              <w:t>nd Regulations</w:t>
            </w:r>
            <w:r w:rsidR="00C13553">
              <w:rPr>
                <w:noProof/>
                <w:webHidden/>
              </w:rPr>
              <w:tab/>
            </w:r>
            <w:r w:rsidR="00C13553">
              <w:rPr>
                <w:noProof/>
                <w:webHidden/>
              </w:rPr>
              <w:fldChar w:fldCharType="begin"/>
            </w:r>
            <w:r w:rsidR="00C13553">
              <w:rPr>
                <w:noProof/>
                <w:webHidden/>
              </w:rPr>
              <w:instrText xml:space="preserve"> PAGEREF _Toc126140442 \h </w:instrText>
            </w:r>
            <w:r w:rsidR="00C13553">
              <w:rPr>
                <w:noProof/>
                <w:webHidden/>
              </w:rPr>
            </w:r>
            <w:r w:rsidR="00C13553">
              <w:rPr>
                <w:noProof/>
                <w:webHidden/>
              </w:rPr>
              <w:fldChar w:fldCharType="separate"/>
            </w:r>
            <w:r w:rsidR="00C13553">
              <w:rPr>
                <w:noProof/>
                <w:webHidden/>
              </w:rPr>
              <w:t>21</w:t>
            </w:r>
            <w:r w:rsidR="00C13553">
              <w:rPr>
                <w:noProof/>
                <w:webHidden/>
              </w:rPr>
              <w:fldChar w:fldCharType="end"/>
            </w:r>
          </w:hyperlink>
        </w:p>
        <w:p w14:paraId="5F3C6DA8" w14:textId="40D949BD" w:rsidR="00C13553" w:rsidRDefault="00000000">
          <w:pPr>
            <w:pStyle w:val="TOC1"/>
            <w:rPr>
              <w:rFonts w:asciiTheme="minorHAnsi" w:eastAsiaTheme="minorEastAsia" w:hAnsiTheme="minorHAnsi" w:cstheme="minorBidi"/>
              <w:noProof/>
              <w:szCs w:val="22"/>
              <w:lang w:val="en-GB" w:eastAsia="en-GB"/>
            </w:rPr>
          </w:pPr>
          <w:hyperlink w:anchor="_Toc126140443" w:history="1">
            <w:r w:rsidR="00C13553" w:rsidRPr="00492B8C">
              <w:rPr>
                <w:rStyle w:val="Hyperlink"/>
                <w:noProof/>
              </w:rPr>
              <w:t xml:space="preserve">Appendix E: Additional Information </w:t>
            </w:r>
            <w:r w:rsidR="008F59A9">
              <w:rPr>
                <w:rStyle w:val="Hyperlink"/>
                <w:noProof/>
              </w:rPr>
              <w:t>a</w:t>
            </w:r>
            <w:r w:rsidR="00C13553" w:rsidRPr="00492B8C">
              <w:rPr>
                <w:rStyle w:val="Hyperlink"/>
                <w:noProof/>
              </w:rPr>
              <w:t>nd Support</w:t>
            </w:r>
            <w:r w:rsidR="00C13553">
              <w:rPr>
                <w:noProof/>
                <w:webHidden/>
              </w:rPr>
              <w:tab/>
            </w:r>
            <w:r w:rsidR="00C13553">
              <w:rPr>
                <w:noProof/>
                <w:webHidden/>
              </w:rPr>
              <w:fldChar w:fldCharType="begin"/>
            </w:r>
            <w:r w:rsidR="00C13553">
              <w:rPr>
                <w:noProof/>
                <w:webHidden/>
              </w:rPr>
              <w:instrText xml:space="preserve"> PAGEREF _Toc126140443 \h </w:instrText>
            </w:r>
            <w:r w:rsidR="00C13553">
              <w:rPr>
                <w:noProof/>
                <w:webHidden/>
              </w:rPr>
            </w:r>
            <w:r w:rsidR="00C13553">
              <w:rPr>
                <w:noProof/>
                <w:webHidden/>
              </w:rPr>
              <w:fldChar w:fldCharType="separate"/>
            </w:r>
            <w:r w:rsidR="00C13553">
              <w:rPr>
                <w:noProof/>
                <w:webHidden/>
              </w:rPr>
              <w:t>22</w:t>
            </w:r>
            <w:r w:rsidR="00C13553">
              <w:rPr>
                <w:noProof/>
                <w:webHidden/>
              </w:rPr>
              <w:fldChar w:fldCharType="end"/>
            </w:r>
          </w:hyperlink>
        </w:p>
        <w:p w14:paraId="430AD372" w14:textId="0D2799D1" w:rsidR="00C13553" w:rsidRDefault="00C13553">
          <w:r>
            <w:rPr>
              <w:b/>
              <w:bCs/>
              <w:noProof/>
            </w:rPr>
            <w:fldChar w:fldCharType="end"/>
          </w:r>
        </w:p>
      </w:sdtContent>
    </w:sdt>
    <w:p w14:paraId="71B172CA" w14:textId="77777777" w:rsidR="00C13553" w:rsidRDefault="00C13553" w:rsidP="0098115B"/>
    <w:p w14:paraId="625A96CE" w14:textId="07052A86" w:rsidR="0098115B" w:rsidRPr="000F55FB" w:rsidRDefault="0098115B" w:rsidP="0098115B">
      <w:r w:rsidRPr="000F55FB">
        <w:t>Policy Owner: </w:t>
      </w:r>
      <w:r w:rsidR="000F55FB" w:rsidRPr="000F55FB">
        <w:t xml:space="preserve"> Longton Memorial Tennis Club</w:t>
      </w:r>
    </w:p>
    <w:p w14:paraId="48583CF8" w14:textId="5E0256E2" w:rsidR="0098115B" w:rsidRPr="000F55FB" w:rsidRDefault="0098115B" w:rsidP="0098115B">
      <w:r w:rsidRPr="000F55FB">
        <w:lastRenderedPageBreak/>
        <w:t>Policy approved by: </w:t>
      </w:r>
      <w:r w:rsidR="000F55FB" w:rsidRPr="000F55FB">
        <w:t>Longton Memorial Tennis Club Committee</w:t>
      </w:r>
    </w:p>
    <w:p w14:paraId="7C27D1A7" w14:textId="20A80DAA" w:rsidR="0098115B" w:rsidRPr="000F55FB" w:rsidRDefault="0098115B" w:rsidP="0098115B">
      <w:r w:rsidRPr="000F55FB">
        <w:t>Date Policy approved: </w:t>
      </w:r>
      <w:r w:rsidR="000F55FB" w:rsidRPr="000F55FB">
        <w:t>22 June 2023</w:t>
      </w:r>
    </w:p>
    <w:p w14:paraId="1EA2F286" w14:textId="2AE763A7" w:rsidR="0098115B" w:rsidRDefault="0098115B" w:rsidP="0098115B">
      <w:pPr>
        <w:jc w:val="both"/>
        <w:rPr>
          <w:rFonts w:cs="Arial"/>
          <w:b/>
          <w:sz w:val="24"/>
          <w:lang w:val="en-GB"/>
        </w:rPr>
      </w:pPr>
      <w:r w:rsidRPr="000F55FB">
        <w:t>Next review Date:</w:t>
      </w:r>
      <w:r w:rsidR="000F55FB" w:rsidRPr="000F55FB">
        <w:t xml:space="preserve"> October 2024</w:t>
      </w:r>
      <w:r>
        <w:rPr>
          <w:rFonts w:cs="Arial"/>
          <w:b/>
          <w:sz w:val="24"/>
          <w:lang w:val="en-GB"/>
        </w:rPr>
        <w:br w:type="page"/>
      </w:r>
    </w:p>
    <w:p w14:paraId="6C3EC615" w14:textId="77777777" w:rsidR="0098115B" w:rsidRPr="003602ED" w:rsidRDefault="0098115B" w:rsidP="00C13553">
      <w:pPr>
        <w:pStyle w:val="Heading1"/>
      </w:pPr>
      <w:bookmarkStart w:id="0" w:name="_Toc126140382"/>
      <w:bookmarkStart w:id="1" w:name="_Toc126140417"/>
      <w:r w:rsidRPr="001F6046">
        <w:rPr>
          <w:highlight w:val="green"/>
        </w:rPr>
        <w:lastRenderedPageBreak/>
        <w:t>POLICY STATEMENT AND SCOPE</w:t>
      </w:r>
      <w:bookmarkEnd w:id="0"/>
      <w:bookmarkEnd w:id="1"/>
    </w:p>
    <w:p w14:paraId="3F4217CE" w14:textId="19720689" w:rsidR="0098115B" w:rsidRDefault="001C0D61" w:rsidP="0019129F">
      <w:pPr>
        <w:jc w:val="both"/>
        <w:rPr>
          <w:rFonts w:cs="Arial"/>
          <w:szCs w:val="22"/>
          <w:lang w:val="en-GB"/>
        </w:rPr>
      </w:pPr>
      <w:r>
        <w:rPr>
          <w:rFonts w:cs="Arial"/>
          <w:szCs w:val="22"/>
          <w:lang w:val="en-GB"/>
        </w:rPr>
        <w:t>Longton Memorial Tennis Club</w:t>
      </w:r>
      <w:r w:rsidR="0098115B" w:rsidRPr="00B26E55">
        <w:rPr>
          <w:rFonts w:cs="Arial"/>
          <w:szCs w:val="22"/>
          <w:lang w:val="en-GB"/>
        </w:rPr>
        <w:t xml:space="preserve"> </w:t>
      </w:r>
      <w:r w:rsidR="0098115B">
        <w:t xml:space="preserve">recognises our moral and statutory responsibility to safeguard and promote the welfare of all children (anyone under 18) and adults at risk. </w:t>
      </w:r>
      <w:r w:rsidR="0098115B">
        <w:rPr>
          <w:rFonts w:eastAsia="Calibri" w:cs="Arial"/>
          <w:szCs w:val="22"/>
        </w:rPr>
        <w:t>We are</w:t>
      </w:r>
      <w:r w:rsidR="0098115B" w:rsidRPr="00B3446C">
        <w:rPr>
          <w:rFonts w:eastAsia="Calibri" w:cs="Arial"/>
          <w:szCs w:val="22"/>
        </w:rPr>
        <w:t xml:space="preserve"> committed to ensuring</w:t>
      </w:r>
      <w:r w:rsidR="0098115B">
        <w:rPr>
          <w:rFonts w:eastAsia="Calibri" w:cs="Arial"/>
          <w:szCs w:val="22"/>
        </w:rPr>
        <w:t xml:space="preserve"> our</w:t>
      </w:r>
      <w:r w:rsidR="0098115B" w:rsidRPr="00B3446C">
        <w:rPr>
          <w:rFonts w:eastAsia="Calibri" w:cs="Arial"/>
          <w:szCs w:val="22"/>
        </w:rPr>
        <w:t xml:space="preserve"> safeguarding practice reflects statutory responsibilities, government guidance and with LTA </w:t>
      </w:r>
      <w:r w:rsidR="0098115B">
        <w:rPr>
          <w:rFonts w:eastAsia="Calibri" w:cs="Arial"/>
          <w:szCs w:val="22"/>
        </w:rPr>
        <w:t xml:space="preserve">safeguarding standards, which can be found here: </w:t>
      </w:r>
      <w:hyperlink r:id="rId7" w:history="1">
        <w:r w:rsidR="0098115B">
          <w:rPr>
            <w:rStyle w:val="Hyperlink"/>
          </w:rPr>
          <w:t>https://www.lta.org.uk/about-us/safeguarding/venue-standards/</w:t>
        </w:r>
      </w:hyperlink>
      <w:r w:rsidR="0098115B">
        <w:t>.</w:t>
      </w:r>
    </w:p>
    <w:p w14:paraId="6597FD32" w14:textId="77777777" w:rsidR="0098115B" w:rsidRDefault="0098115B" w:rsidP="0019129F">
      <w:pPr>
        <w:jc w:val="both"/>
        <w:rPr>
          <w:rFonts w:cs="Arial"/>
          <w:szCs w:val="22"/>
          <w:lang w:val="en-GB"/>
        </w:rPr>
      </w:pPr>
    </w:p>
    <w:p w14:paraId="12D94C52" w14:textId="77777777" w:rsidR="0098115B" w:rsidRDefault="0098115B" w:rsidP="0019129F">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19129F">
      <w:pPr>
        <w:jc w:val="both"/>
      </w:pPr>
    </w:p>
    <w:p w14:paraId="17ADC927" w14:textId="77777777" w:rsidR="0098115B" w:rsidRDefault="0098115B" w:rsidP="0019129F">
      <w:pPr>
        <w:jc w:val="both"/>
        <w:rPr>
          <w:rFonts w:cs="Poppins"/>
          <w:color w:val="000000" w:themeColor="text1"/>
        </w:rPr>
      </w:pPr>
      <w:r>
        <w:rPr>
          <w:rFonts w:cs="Poppins"/>
          <w:color w:val="000000" w:themeColor="text1"/>
        </w:rPr>
        <w:t xml:space="preserve">We </w:t>
      </w:r>
      <w:r w:rsidRPr="00152B83">
        <w:rPr>
          <w:rFonts w:cs="Poppins"/>
          <w:color w:val="000000" w:themeColor="text1"/>
        </w:rPr>
        <w:t>recognise that health, well-being, ability, disability and need for care and support can affect a person’s resilience.  We recognise that some people experience barriers, for example, to communication in raising concerns or seeking help.   We recognise that these factors can vary at different points in people’s lives</w:t>
      </w:r>
      <w:r>
        <w:rPr>
          <w:rFonts w:cs="Poppins"/>
          <w:color w:val="000000" w:themeColor="text1"/>
        </w:rPr>
        <w:t>.</w:t>
      </w:r>
    </w:p>
    <w:p w14:paraId="010A973E" w14:textId="77777777" w:rsidR="0098115B" w:rsidRDefault="0098115B" w:rsidP="0019129F">
      <w:pPr>
        <w:jc w:val="both"/>
        <w:rPr>
          <w:rFonts w:cs="Poppins"/>
          <w:color w:val="000000" w:themeColor="text1"/>
        </w:rPr>
      </w:pPr>
    </w:p>
    <w:p w14:paraId="0E58D03C" w14:textId="77777777" w:rsidR="0098115B" w:rsidRPr="00152B83" w:rsidRDefault="0098115B" w:rsidP="0019129F">
      <w:pPr>
        <w:jc w:val="both"/>
        <w:rPr>
          <w:rFonts w:cs="Poppins"/>
          <w:color w:val="000000" w:themeColor="text1"/>
        </w:rPr>
      </w:pPr>
      <w:r>
        <w:rPr>
          <w:rFonts w:cs="Poppins"/>
          <w:color w:val="000000" w:themeColor="text1"/>
        </w:rPr>
        <w:t xml:space="preserve">We </w:t>
      </w:r>
      <w:r w:rsidRPr="00152B83">
        <w:rPr>
          <w:rFonts w:cs="Poppins"/>
          <w:color w:val="000000" w:themeColor="text1"/>
        </w:rPr>
        <w:t>recognise that there is a legal framework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statutory safeguarding procedures.</w:t>
      </w:r>
      <w:r w:rsidRPr="00152B83">
        <w:rPr>
          <w:rFonts w:cs="Poppins"/>
          <w:color w:val="000000" w:themeColor="text1"/>
        </w:rPr>
        <w:br/>
      </w: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003955CF" w14:textId="77777777" w:rsidR="0098115B" w:rsidRDefault="0098115B" w:rsidP="0019129F">
      <w:pPr>
        <w:jc w:val="both"/>
      </w:pPr>
    </w:p>
    <w:p w14:paraId="329D942B" w14:textId="77777777" w:rsidR="0098115B" w:rsidRDefault="0098115B" w:rsidP="0019129F">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19129F">
      <w:pPr>
        <w:jc w:val="both"/>
        <w:rPr>
          <w:szCs w:val="22"/>
        </w:rPr>
      </w:pPr>
    </w:p>
    <w:p w14:paraId="4DE29621" w14:textId="77777777" w:rsidR="0098115B" w:rsidRDefault="0098115B" w:rsidP="0019129F">
      <w:pPr>
        <w:jc w:val="both"/>
        <w:rPr>
          <w:rFonts w:cs="Poppins"/>
        </w:rPr>
      </w:pPr>
      <w:r w:rsidRPr="00152B83">
        <w:rPr>
          <w:rFonts w:cs="Poppins"/>
        </w:rPr>
        <w:t xml:space="preserve">We expect </w:t>
      </w:r>
      <w:r>
        <w:rPr>
          <w:rFonts w:cs="Poppins"/>
        </w:rPr>
        <w:t>contractors and</w:t>
      </w:r>
      <w:r w:rsidRPr="00152B83">
        <w:rPr>
          <w:rFonts w:cs="Poppins"/>
        </w:rPr>
        <w:t xml:space="preserve"> partner organisations,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14:paraId="08A64436" w14:textId="77777777" w:rsidR="0098115B" w:rsidRDefault="0098115B" w:rsidP="0019129F">
      <w:pPr>
        <w:jc w:val="both"/>
        <w:rPr>
          <w:rFonts w:cs="Poppins"/>
        </w:rPr>
      </w:pPr>
    </w:p>
    <w:p w14:paraId="6D938562" w14:textId="77777777" w:rsidR="0098115B" w:rsidRDefault="0098115B" w:rsidP="0019129F">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19129F">
      <w:pPr>
        <w:jc w:val="both"/>
        <w:rPr>
          <w:szCs w:val="22"/>
        </w:rPr>
      </w:pPr>
    </w:p>
    <w:tbl>
      <w:tblPr>
        <w:tblStyle w:val="TableGrid"/>
        <w:tblW w:w="0" w:type="auto"/>
        <w:tblLook w:val="04A0" w:firstRow="1" w:lastRow="0" w:firstColumn="1" w:lastColumn="0" w:noHBand="0" w:noVBand="1"/>
      </w:tblPr>
      <w:tblGrid>
        <w:gridCol w:w="4842"/>
        <w:gridCol w:w="4786"/>
      </w:tblGrid>
      <w:tr w:rsidR="0098115B" w14:paraId="7096022D" w14:textId="77777777" w:rsidTr="000F55FB">
        <w:tc>
          <w:tcPr>
            <w:tcW w:w="4842" w:type="dxa"/>
          </w:tcPr>
          <w:p w14:paraId="1BE69089" w14:textId="77777777" w:rsidR="0098115B" w:rsidRDefault="000F55FB" w:rsidP="0019129F">
            <w:pPr>
              <w:spacing w:after="160"/>
              <w:jc w:val="center"/>
              <w:rPr>
                <w:rFonts w:cs="Arial"/>
                <w:szCs w:val="22"/>
                <w:lang w:val="en-GB"/>
              </w:rPr>
            </w:pPr>
            <w:r>
              <w:rPr>
                <w:rFonts w:cs="Arial"/>
                <w:szCs w:val="22"/>
                <w:lang w:val="en-GB"/>
              </w:rPr>
              <w:t>Liz Lemon</w:t>
            </w:r>
          </w:p>
          <w:p w14:paraId="7B9C13A9" w14:textId="688D3ACB" w:rsidR="000F55FB" w:rsidRDefault="000F55FB" w:rsidP="0019129F">
            <w:pPr>
              <w:spacing w:after="160"/>
              <w:jc w:val="center"/>
              <w:rPr>
                <w:rFonts w:cs="Arial"/>
                <w:szCs w:val="22"/>
                <w:lang w:val="en-GB"/>
              </w:rPr>
            </w:pPr>
            <w:r>
              <w:rPr>
                <w:rFonts w:cs="Arial"/>
                <w:szCs w:val="22"/>
                <w:lang w:val="en-GB"/>
              </w:rPr>
              <w:t>Chairperson</w:t>
            </w:r>
          </w:p>
        </w:tc>
        <w:tc>
          <w:tcPr>
            <w:tcW w:w="4786" w:type="dxa"/>
          </w:tcPr>
          <w:p w14:paraId="2DAB2B50" w14:textId="6FB9FF8E" w:rsidR="0098115B" w:rsidRPr="000F55FB" w:rsidRDefault="000F55FB" w:rsidP="0019129F">
            <w:pPr>
              <w:spacing w:after="160"/>
              <w:jc w:val="center"/>
              <w:rPr>
                <w:rFonts w:cs="Arial"/>
                <w:szCs w:val="22"/>
                <w:lang w:val="en-GB"/>
              </w:rPr>
            </w:pPr>
            <w:r w:rsidRPr="000F55FB">
              <w:rPr>
                <w:rFonts w:cs="Arial"/>
                <w:szCs w:val="22"/>
                <w:lang w:val="en-GB"/>
              </w:rPr>
              <w:t>Allison Moosa</w:t>
            </w:r>
          </w:p>
          <w:p w14:paraId="1AA96BB7" w14:textId="77777777" w:rsidR="0098115B" w:rsidRDefault="0098115B" w:rsidP="0019129F">
            <w:pPr>
              <w:spacing w:after="160"/>
              <w:jc w:val="center"/>
              <w:rPr>
                <w:rFonts w:cs="Arial"/>
                <w:szCs w:val="22"/>
                <w:lang w:val="en-GB"/>
              </w:rPr>
            </w:pPr>
            <w:r w:rsidRPr="00B81E79">
              <w:rPr>
                <w:rFonts w:cs="Arial"/>
                <w:szCs w:val="22"/>
                <w:lang w:val="en-GB"/>
              </w:rPr>
              <w:t>Welfare Officer</w:t>
            </w:r>
          </w:p>
        </w:tc>
      </w:tr>
    </w:tbl>
    <w:p w14:paraId="45DE691D" w14:textId="77777777" w:rsidR="0098115B" w:rsidRPr="0001041C" w:rsidRDefault="0098115B" w:rsidP="0019129F">
      <w:pPr>
        <w:pStyle w:val="Heading1"/>
        <w:jc w:val="both"/>
      </w:pPr>
      <w:bookmarkStart w:id="2" w:name="_Toc126140383"/>
      <w:bookmarkStart w:id="3" w:name="_Toc126140418"/>
      <w:r w:rsidRPr="001F6046">
        <w:rPr>
          <w:highlight w:val="green"/>
        </w:rPr>
        <w:t>POLICY PRINCIPLES</w:t>
      </w:r>
      <w:bookmarkEnd w:id="2"/>
      <w:bookmarkEnd w:id="3"/>
    </w:p>
    <w:p w14:paraId="0073659D" w14:textId="77777777" w:rsidR="0098115B" w:rsidRDefault="0098115B" w:rsidP="0019129F">
      <w:pPr>
        <w:pStyle w:val="ListParagraph"/>
        <w:numPr>
          <w:ilvl w:val="0"/>
          <w:numId w:val="4"/>
        </w:numPr>
        <w:jc w:val="both"/>
      </w:pPr>
      <w:r>
        <w:t xml:space="preserve">The safety and welfare of children and adults at risk is paramount </w:t>
      </w:r>
    </w:p>
    <w:p w14:paraId="660DF6F9" w14:textId="77777777" w:rsidR="0098115B" w:rsidRDefault="0098115B" w:rsidP="0019129F">
      <w:pPr>
        <w:pStyle w:val="ListParagraph"/>
        <w:numPr>
          <w:ilvl w:val="0"/>
          <w:numId w:val="4"/>
        </w:numPr>
        <w:jc w:val="both"/>
      </w:pPr>
      <w:r>
        <w:t>All children and adults at risk, regardless of age, disability, gender reassignment, race, religion or belief, sex, or sexual orientation have an equal right to protection from all types of harm or abuse</w:t>
      </w:r>
    </w:p>
    <w:p w14:paraId="40C89E7A" w14:textId="77777777" w:rsidR="0098115B" w:rsidRDefault="0098115B" w:rsidP="0019129F">
      <w:pPr>
        <w:pStyle w:val="ListParagraph"/>
        <w:numPr>
          <w:ilvl w:val="0"/>
          <w:numId w:val="4"/>
        </w:numPr>
        <w:jc w:val="both"/>
      </w:pPr>
      <w:r>
        <w:t>Safeguarding is everybody’s responsibility</w:t>
      </w:r>
    </w:p>
    <w:p w14:paraId="6B748276" w14:textId="77777777" w:rsidR="0098115B" w:rsidRPr="0001041C" w:rsidRDefault="0098115B" w:rsidP="0019129F">
      <w:pPr>
        <w:pStyle w:val="ListParagraph"/>
        <w:numPr>
          <w:ilvl w:val="0"/>
          <w:numId w:val="4"/>
        </w:numPr>
        <w:jc w:val="both"/>
      </w:pPr>
      <w:r w:rsidRPr="0001041C">
        <w:lastRenderedPageBreak/>
        <w:t xml:space="preserve">All </w:t>
      </w:r>
      <w:r>
        <w:t xml:space="preserve">safeguarding concerns or </w:t>
      </w:r>
      <w:r w:rsidRPr="0001041C">
        <w:t xml:space="preserve">allegations will be taken seriously and responded to swiftly and appropriately </w:t>
      </w:r>
    </w:p>
    <w:p w14:paraId="6FBDE864" w14:textId="77777777" w:rsidR="0098115B" w:rsidRDefault="0098115B" w:rsidP="0019129F">
      <w:pPr>
        <w:pStyle w:val="ListParagraph"/>
        <w:numPr>
          <w:ilvl w:val="0"/>
          <w:numId w:val="4"/>
        </w:numPr>
        <w:jc w:val="both"/>
      </w:pPr>
      <w:r>
        <w:t>We strive to create a culture and environment where everyone is empowered to protect themselves and others and feel able to raise concerns</w:t>
      </w:r>
    </w:p>
    <w:p w14:paraId="63894A86" w14:textId="77777777" w:rsidR="0098115B" w:rsidRPr="008C7B5B" w:rsidRDefault="0098115B" w:rsidP="0019129F">
      <w:pPr>
        <w:pStyle w:val="ListParagraph"/>
        <w:numPr>
          <w:ilvl w:val="0"/>
          <w:numId w:val="4"/>
        </w:numPr>
        <w:jc w:val="both"/>
      </w:pPr>
      <w:r>
        <w:t>We actively promote working together to ensure all children and adults at risk are safeguarded</w:t>
      </w:r>
    </w:p>
    <w:p w14:paraId="24FCDCCF" w14:textId="77777777" w:rsidR="0098115B" w:rsidRPr="00C13553" w:rsidRDefault="0098115B" w:rsidP="0019129F">
      <w:pPr>
        <w:pStyle w:val="Heading1"/>
        <w:jc w:val="both"/>
      </w:pPr>
      <w:bookmarkStart w:id="4" w:name="_Toc126140384"/>
      <w:bookmarkStart w:id="5" w:name="_Toc126140419"/>
      <w:r w:rsidRPr="001F6046">
        <w:rPr>
          <w:highlight w:val="green"/>
        </w:rPr>
        <w:t>RESPONSIBILITY FOR SAFEGUARDING</w:t>
      </w:r>
      <w:bookmarkEnd w:id="4"/>
      <w:bookmarkEnd w:id="5"/>
      <w:r w:rsidRPr="00C13553">
        <w:t xml:space="preserve"> </w:t>
      </w:r>
    </w:p>
    <w:p w14:paraId="13AFBAC8" w14:textId="13A6E52D" w:rsidR="0098115B" w:rsidRPr="000E1D5D" w:rsidRDefault="0098115B" w:rsidP="0019129F">
      <w:pPr>
        <w:tabs>
          <w:tab w:val="left" w:pos="840"/>
        </w:tabs>
        <w:jc w:val="both"/>
        <w:rPr>
          <w:rFonts w:cs="Arial"/>
          <w:bCs/>
          <w:szCs w:val="22"/>
        </w:rPr>
      </w:pPr>
      <w:r w:rsidRPr="000E1D5D">
        <w:rPr>
          <w:rFonts w:cs="Arial"/>
          <w:bCs/>
          <w:szCs w:val="22"/>
        </w:rPr>
        <w:t xml:space="preserve">The </w:t>
      </w:r>
      <w:r w:rsidRPr="001C0D61">
        <w:rPr>
          <w:rFonts w:cs="Arial"/>
          <w:bCs/>
          <w:szCs w:val="22"/>
        </w:rPr>
        <w:t>Committee</w:t>
      </w:r>
      <w:r w:rsidR="001C0D61">
        <w:rPr>
          <w:rFonts w:cs="Arial"/>
          <w:bCs/>
          <w:szCs w:val="22"/>
        </w:rPr>
        <w:t xml:space="preserve"> </w:t>
      </w:r>
      <w:r w:rsidRPr="000E1D5D">
        <w:rPr>
          <w:rFonts w:cs="Arial"/>
          <w:bCs/>
          <w:szCs w:val="22"/>
        </w:rPr>
        <w:t>have overall accountability for this policy and its implementation.</w:t>
      </w:r>
    </w:p>
    <w:p w14:paraId="579D4C5E" w14:textId="77777777" w:rsidR="0098115B" w:rsidRDefault="0098115B" w:rsidP="0019129F">
      <w:pPr>
        <w:tabs>
          <w:tab w:val="left" w:pos="840"/>
        </w:tabs>
        <w:jc w:val="both"/>
      </w:pPr>
    </w:p>
    <w:p w14:paraId="48879774" w14:textId="0C2A998E" w:rsidR="0098115B" w:rsidRDefault="0098115B" w:rsidP="0019129F">
      <w:pPr>
        <w:tabs>
          <w:tab w:val="left" w:pos="840"/>
        </w:tabs>
        <w:jc w:val="both"/>
      </w:pPr>
      <w:r>
        <w:t xml:space="preserve">We have an appointed Welfare Officer (WO) who holds operational responsibility for safeguarding in line with the LTA role profile and is supported by the </w:t>
      </w:r>
      <w:r w:rsidRPr="001C0D61">
        <w:rPr>
          <w:rFonts w:cs="Arial"/>
          <w:bCs/>
          <w:szCs w:val="22"/>
        </w:rPr>
        <w:t>Committee</w:t>
      </w:r>
      <w:r>
        <w:t>. The WO is the first point of contact to raise a safeguarding concern involving a child or adult at risk. They also play a proactive role in increasing an awareness of safeguarding within our venue.</w:t>
      </w:r>
    </w:p>
    <w:p w14:paraId="14CA06CC" w14:textId="77777777" w:rsidR="0098115B" w:rsidRDefault="0098115B" w:rsidP="0019129F">
      <w:pPr>
        <w:tabs>
          <w:tab w:val="left" w:pos="840"/>
        </w:tabs>
        <w:jc w:val="both"/>
      </w:pPr>
    </w:p>
    <w:p w14:paraId="257388CB" w14:textId="618E7758" w:rsidR="0098115B" w:rsidRDefault="0098115B" w:rsidP="0019129F">
      <w:pPr>
        <w:tabs>
          <w:tab w:val="left" w:pos="840"/>
        </w:tabs>
        <w:jc w:val="both"/>
      </w:pPr>
      <w:r>
        <w:t>The Welfare Officer is:</w:t>
      </w:r>
    </w:p>
    <w:p w14:paraId="2F51CDCE" w14:textId="77777777" w:rsidR="001C0D61" w:rsidRDefault="001C0D61" w:rsidP="0019129F">
      <w:pPr>
        <w:tabs>
          <w:tab w:val="left" w:pos="840"/>
        </w:tabs>
        <w:jc w:val="both"/>
      </w:pPr>
    </w:p>
    <w:p w14:paraId="35BA56EA" w14:textId="4B063D42" w:rsidR="0098115B" w:rsidRPr="001C0D61" w:rsidRDefault="001C0D61" w:rsidP="0019129F">
      <w:pPr>
        <w:tabs>
          <w:tab w:val="left" w:pos="840"/>
        </w:tabs>
        <w:jc w:val="both"/>
      </w:pPr>
      <w:r w:rsidRPr="001C0D61">
        <w:t>Allison Moosa</w:t>
      </w:r>
    </w:p>
    <w:p w14:paraId="56356B13" w14:textId="5802411A" w:rsidR="001C0D61" w:rsidRDefault="001C0D61" w:rsidP="0019129F">
      <w:pPr>
        <w:tabs>
          <w:tab w:val="left" w:pos="840"/>
        </w:tabs>
        <w:jc w:val="both"/>
        <w:rPr>
          <w:rFonts w:cs="Arial"/>
          <w:bCs/>
          <w:iCs/>
          <w:szCs w:val="22"/>
        </w:rPr>
      </w:pPr>
      <w:r>
        <w:rPr>
          <w:rFonts w:cs="Arial"/>
          <w:bCs/>
          <w:iCs/>
          <w:szCs w:val="22"/>
        </w:rPr>
        <w:t xml:space="preserve">Tel no: </w:t>
      </w:r>
      <w:r w:rsidRPr="001C0D61">
        <w:rPr>
          <w:rFonts w:cs="Arial"/>
          <w:bCs/>
          <w:iCs/>
          <w:szCs w:val="22"/>
        </w:rPr>
        <w:t>07814127397</w:t>
      </w:r>
    </w:p>
    <w:p w14:paraId="48A51B96" w14:textId="4486D833" w:rsidR="0098115B" w:rsidRDefault="00C94B1B" w:rsidP="0019129F">
      <w:pPr>
        <w:tabs>
          <w:tab w:val="left" w:pos="840"/>
        </w:tabs>
        <w:jc w:val="both"/>
      </w:pPr>
      <w:r>
        <w:t>longtontcwelfare@hotmail.com</w:t>
      </w:r>
    </w:p>
    <w:p w14:paraId="728835CD" w14:textId="77777777" w:rsidR="000F55FB" w:rsidRDefault="000F55FB" w:rsidP="0019129F">
      <w:pPr>
        <w:tabs>
          <w:tab w:val="left" w:pos="840"/>
        </w:tabs>
        <w:jc w:val="both"/>
      </w:pPr>
    </w:p>
    <w:p w14:paraId="01201566" w14:textId="77777777" w:rsidR="0098115B" w:rsidRDefault="0098115B" w:rsidP="0019129F">
      <w:pPr>
        <w:tabs>
          <w:tab w:val="left" w:pos="840"/>
        </w:tabs>
        <w:jc w:val="both"/>
        <w:rPr>
          <w:rStyle w:val="eop"/>
          <w:rFonts w:cs="Arial"/>
          <w:i/>
          <w:iCs/>
          <w:color w:val="000000" w:themeColor="text1"/>
          <w:szCs w:val="22"/>
        </w:rPr>
      </w:pPr>
      <w:r>
        <w:t xml:space="preserve">If the Welfare Officer is not available to report a safeguarding concern or allegation to, the alternative contact within our venue is:  </w:t>
      </w:r>
      <w:r w:rsidRPr="00C34168">
        <w:rPr>
          <w:rStyle w:val="eop"/>
          <w:rFonts w:cs="Arial"/>
          <w:i/>
          <w:iCs/>
          <w:color w:val="000000" w:themeColor="text1"/>
          <w:szCs w:val="22"/>
        </w:rPr>
        <w:t>[note: you should have an alternative contact who concerns can be raised to – this can either be a deputy Welfare Officer with DBS and training, or it could be another person on the committee who acts as a point of contact for occasions when the Welfare Officer is away, e.g. on holiday, sick, etc).</w:t>
      </w:r>
    </w:p>
    <w:p w14:paraId="4E59B364" w14:textId="77777777" w:rsidR="00F37F97" w:rsidRPr="006B5704" w:rsidRDefault="00F37F97" w:rsidP="0019129F">
      <w:pPr>
        <w:tabs>
          <w:tab w:val="left" w:pos="840"/>
        </w:tabs>
        <w:jc w:val="both"/>
        <w:rPr>
          <w:rStyle w:val="eop"/>
        </w:rPr>
      </w:pPr>
    </w:p>
    <w:p w14:paraId="46E19D9B" w14:textId="68E9C8B8" w:rsidR="0098115B" w:rsidRPr="005B23BC" w:rsidRDefault="005B23BC" w:rsidP="0019129F">
      <w:pPr>
        <w:tabs>
          <w:tab w:val="left" w:pos="840"/>
        </w:tabs>
        <w:jc w:val="both"/>
      </w:pPr>
      <w:r w:rsidRPr="005B23BC">
        <w:t>Ron Webster</w:t>
      </w:r>
    </w:p>
    <w:p w14:paraId="58681BF3" w14:textId="57208EF6" w:rsidR="0098115B" w:rsidRPr="005B23BC" w:rsidRDefault="005B23BC" w:rsidP="0019129F">
      <w:pPr>
        <w:tabs>
          <w:tab w:val="left" w:pos="840"/>
        </w:tabs>
        <w:jc w:val="both"/>
      </w:pPr>
      <w:r w:rsidRPr="005B23BC">
        <w:t>07793422507</w:t>
      </w:r>
    </w:p>
    <w:p w14:paraId="37C3ABAC" w14:textId="77777777" w:rsidR="0098115B" w:rsidRDefault="0098115B" w:rsidP="0019129F">
      <w:pPr>
        <w:pStyle w:val="paragraph"/>
        <w:spacing w:before="0" w:beforeAutospacing="0" w:after="0" w:afterAutospacing="0"/>
        <w:jc w:val="both"/>
        <w:textAlignment w:val="baseline"/>
        <w:rPr>
          <w:rStyle w:val="eop"/>
          <w:rFonts w:ascii="Arial" w:hAnsi="Arial" w:cs="Arial"/>
          <w:i/>
          <w:iCs/>
          <w:color w:val="000000" w:themeColor="text1"/>
          <w:sz w:val="22"/>
          <w:szCs w:val="22"/>
        </w:rPr>
      </w:pPr>
    </w:p>
    <w:p w14:paraId="689DC35E" w14:textId="77777777" w:rsidR="0098115B" w:rsidRPr="004F4E23" w:rsidRDefault="0098115B" w:rsidP="0019129F">
      <w:pPr>
        <w:tabs>
          <w:tab w:val="left" w:pos="840"/>
        </w:tabs>
        <w:jc w:val="both"/>
      </w:pPr>
      <w:r w:rsidRPr="000E5349">
        <w:t xml:space="preserve">The </w:t>
      </w:r>
      <w:r w:rsidRPr="00D13BA8">
        <w:t>LTA Safeguarding Team</w:t>
      </w:r>
      <w:r>
        <w:rPr>
          <w:b/>
          <w:bCs/>
        </w:rPr>
        <w:t xml:space="preserve"> </w:t>
      </w:r>
      <w:r w:rsidRPr="000E5349">
        <w:t>has strategic and operational responsibility for safeguarding</w:t>
      </w:r>
      <w:r w:rsidRPr="00D13BA8">
        <w:t xml:space="preserve"> </w:t>
      </w:r>
      <w:r>
        <w:t xml:space="preserve">in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8" w:history="1">
        <w:r w:rsidRPr="0025789A">
          <w:rPr>
            <w:rStyle w:val="Hyperlink"/>
            <w:rFonts w:cs="Arial"/>
            <w:bCs/>
            <w:szCs w:val="22"/>
          </w:rPr>
          <w:t>https://safeguardingconcern.lta.org.uk/</w:t>
        </w:r>
      </w:hyperlink>
    </w:p>
    <w:p w14:paraId="075CDDD8" w14:textId="77777777" w:rsidR="0098115B" w:rsidRDefault="0098115B" w:rsidP="0019129F">
      <w:pPr>
        <w:jc w:val="both"/>
      </w:pPr>
    </w:p>
    <w:p w14:paraId="10B76224" w14:textId="77777777"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r w:rsidRPr="006B5704">
        <w:rPr>
          <w:rStyle w:val="eop"/>
          <w:rFonts w:ascii="Arial" w:hAnsi="Arial" w:cs="Arial"/>
          <w:color w:val="000000" w:themeColor="text1"/>
          <w:sz w:val="22"/>
          <w:szCs w:val="22"/>
        </w:rPr>
        <w:t>The Local Authority contact details are:</w:t>
      </w:r>
    </w:p>
    <w:p w14:paraId="663CBB2B" w14:textId="098F3874"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highlight w:val="yellow"/>
        </w:rPr>
      </w:pPr>
      <w:r w:rsidRPr="00A73CC2">
        <w:rPr>
          <w:rStyle w:val="eop"/>
          <w:rFonts w:ascii="Arial" w:hAnsi="Arial" w:cs="Arial"/>
          <w:color w:val="000000" w:themeColor="text1"/>
          <w:sz w:val="22"/>
          <w:szCs w:val="22"/>
        </w:rPr>
        <w:t xml:space="preserve">Children Services </w:t>
      </w:r>
      <w:r w:rsidR="00F37F97">
        <w:rPr>
          <w:rStyle w:val="eop"/>
          <w:rFonts w:ascii="Arial" w:hAnsi="Arial" w:cs="Arial"/>
          <w:color w:val="000000" w:themeColor="text1"/>
          <w:sz w:val="22"/>
          <w:szCs w:val="22"/>
        </w:rPr>
        <w:t xml:space="preserve">- </w:t>
      </w:r>
      <w:r w:rsidR="00F37F97" w:rsidRPr="00F37F97">
        <w:rPr>
          <w:rStyle w:val="eop"/>
          <w:rFonts w:ascii="Arial" w:hAnsi="Arial" w:cs="Arial"/>
          <w:color w:val="000000" w:themeColor="text1"/>
          <w:sz w:val="22"/>
          <w:szCs w:val="22"/>
        </w:rPr>
        <w:t>0300 123 6720 or out of hours 0300 123 6722</w:t>
      </w:r>
    </w:p>
    <w:p w14:paraId="42E55463" w14:textId="74D81717" w:rsidR="0098115B" w:rsidRPr="00AC1618" w:rsidRDefault="0098115B" w:rsidP="0019129F">
      <w:pPr>
        <w:pStyle w:val="paragraph"/>
        <w:spacing w:before="0" w:beforeAutospacing="0" w:after="0" w:afterAutospacing="0"/>
        <w:jc w:val="both"/>
        <w:textAlignment w:val="baseline"/>
        <w:rPr>
          <w:rFonts w:ascii="Arial" w:hAnsi="Arial" w:cs="Arial"/>
          <w:color w:val="000000" w:themeColor="text1"/>
          <w:sz w:val="22"/>
          <w:szCs w:val="22"/>
        </w:rPr>
      </w:pPr>
      <w:r w:rsidRPr="00A73CC2">
        <w:rPr>
          <w:rStyle w:val="eop"/>
          <w:rFonts w:ascii="Arial" w:hAnsi="Arial" w:cs="Arial"/>
          <w:color w:val="000000" w:themeColor="text1"/>
          <w:sz w:val="22"/>
          <w:szCs w:val="22"/>
        </w:rPr>
        <w:t xml:space="preserve">Adult Services </w:t>
      </w:r>
      <w:r w:rsidR="00F37F97">
        <w:rPr>
          <w:rStyle w:val="eop"/>
          <w:rFonts w:ascii="Arial" w:hAnsi="Arial" w:cs="Arial"/>
          <w:color w:val="000000" w:themeColor="text1"/>
          <w:sz w:val="22"/>
          <w:szCs w:val="22"/>
        </w:rPr>
        <w:t>- 0300 123 6721</w:t>
      </w:r>
    </w:p>
    <w:p w14:paraId="72E325CA" w14:textId="77777777" w:rsidR="0098115B" w:rsidRDefault="0098115B" w:rsidP="0019129F">
      <w:pPr>
        <w:jc w:val="both"/>
      </w:pPr>
    </w:p>
    <w:p w14:paraId="0F2DAFB2" w14:textId="77777777" w:rsidR="0098115B" w:rsidRPr="00D13BA8" w:rsidRDefault="0098115B" w:rsidP="0019129F">
      <w:pPr>
        <w:jc w:val="both"/>
      </w:pPr>
      <w:r w:rsidRPr="00D13BA8">
        <w:t>All bound by this policy are responsible for raising safeguarding concerns in accordance with the ‘Reporting a safeguarding concern’ procedure (see Appendix A and B).</w:t>
      </w:r>
    </w:p>
    <w:p w14:paraId="66B9F623" w14:textId="77777777" w:rsidR="0098115B" w:rsidRPr="003602ED" w:rsidRDefault="0098115B" w:rsidP="0019129F">
      <w:pPr>
        <w:pStyle w:val="Heading1"/>
        <w:jc w:val="both"/>
      </w:pPr>
      <w:bookmarkStart w:id="6" w:name="_Toc126140385"/>
      <w:bookmarkStart w:id="7" w:name="_Toc126140420"/>
      <w:r w:rsidRPr="001F6046">
        <w:rPr>
          <w:highlight w:val="green"/>
        </w:rPr>
        <w:t>POLICY AIMS</w:t>
      </w:r>
      <w:bookmarkEnd w:id="6"/>
      <w:bookmarkEnd w:id="7"/>
    </w:p>
    <w:p w14:paraId="07247895" w14:textId="77777777" w:rsidR="0098115B" w:rsidRDefault="0098115B" w:rsidP="0019129F">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19129F">
      <w:pPr>
        <w:pStyle w:val="ListParagraph"/>
        <w:numPr>
          <w:ilvl w:val="0"/>
          <w:numId w:val="3"/>
        </w:numPr>
        <w:jc w:val="both"/>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from harm</w:t>
      </w:r>
    </w:p>
    <w:p w14:paraId="385BA36A" w14:textId="77777777" w:rsidR="0098115B" w:rsidRDefault="0098115B" w:rsidP="0019129F">
      <w:pPr>
        <w:pStyle w:val="ListParagraph"/>
        <w:numPr>
          <w:ilvl w:val="0"/>
          <w:numId w:val="3"/>
        </w:numPr>
        <w:jc w:val="both"/>
        <w:rPr>
          <w:rFonts w:cs="Arial"/>
          <w:szCs w:val="22"/>
        </w:rPr>
      </w:pPr>
      <w:r>
        <w:rPr>
          <w:rFonts w:cs="Arial"/>
          <w:szCs w:val="22"/>
        </w:rPr>
        <w:lastRenderedPageBreak/>
        <w:t>P</w:t>
      </w:r>
      <w:r w:rsidRPr="008C7B5B">
        <w:rPr>
          <w:rFonts w:cs="Arial"/>
          <w:szCs w:val="22"/>
        </w:rPr>
        <w:t xml:space="preserve">rovide </w:t>
      </w:r>
      <w:r w:rsidRPr="002137C7">
        <w:rPr>
          <w:rFonts w:cs="Arial"/>
          <w:szCs w:val="22"/>
        </w:rPr>
        <w:t xml:space="preserve">the </w:t>
      </w:r>
      <w:r>
        <w:rPr>
          <w:rFonts w:cs="Arial"/>
          <w:szCs w:val="22"/>
        </w:rPr>
        <w:t>necessary information to enable people to meet their safeguarding responsibilities</w:t>
      </w:r>
    </w:p>
    <w:p w14:paraId="2E98F1DA" w14:textId="77777777" w:rsidR="0098115B" w:rsidRDefault="0098115B" w:rsidP="0019129F">
      <w:pPr>
        <w:pStyle w:val="ListParagraph"/>
        <w:numPr>
          <w:ilvl w:val="0"/>
          <w:numId w:val="3"/>
        </w:numPr>
        <w:jc w:val="both"/>
        <w:rPr>
          <w:rFonts w:cs="Arial"/>
          <w:szCs w:val="22"/>
        </w:rPr>
      </w:pPr>
      <w:r>
        <w:rPr>
          <w:rFonts w:cs="Arial"/>
          <w:szCs w:val="22"/>
        </w:rPr>
        <w:t>Deliver good practice and high safeguarding standards</w:t>
      </w:r>
    </w:p>
    <w:p w14:paraId="3C82F197" w14:textId="77777777" w:rsidR="0098115B" w:rsidRPr="008C7B5B" w:rsidRDefault="0098115B" w:rsidP="0019129F">
      <w:pPr>
        <w:pStyle w:val="ListParagraph"/>
        <w:numPr>
          <w:ilvl w:val="0"/>
          <w:numId w:val="3"/>
        </w:numPr>
        <w:jc w:val="both"/>
        <w:rPr>
          <w:rFonts w:cs="Arial"/>
          <w:szCs w:val="22"/>
        </w:rPr>
      </w:pPr>
      <w:r>
        <w:rPr>
          <w:rFonts w:cs="Arial"/>
          <w:szCs w:val="22"/>
        </w:rPr>
        <w:t>Outline our commitment to safeguarding children and adults at risk</w:t>
      </w:r>
    </w:p>
    <w:p w14:paraId="067B0CF1" w14:textId="77777777" w:rsidR="0098115B" w:rsidRDefault="0098115B" w:rsidP="0019129F">
      <w:pPr>
        <w:pStyle w:val="Heading1"/>
        <w:jc w:val="both"/>
      </w:pPr>
      <w:bookmarkStart w:id="8" w:name="_Toc126140386"/>
      <w:bookmarkStart w:id="9" w:name="_Toc126140421"/>
      <w:r w:rsidRPr="00DA0113">
        <w:t>DEFINITION</w:t>
      </w:r>
      <w:r>
        <w:t>S</w:t>
      </w:r>
      <w:bookmarkEnd w:id="8"/>
      <w:bookmarkEnd w:id="9"/>
    </w:p>
    <w:p w14:paraId="39AC4049" w14:textId="77777777" w:rsidR="0098115B" w:rsidRDefault="0098115B" w:rsidP="0019129F">
      <w:pPr>
        <w:jc w:val="both"/>
        <w:rPr>
          <w:rFonts w:cs="Poppins"/>
        </w:rPr>
      </w:pPr>
      <w:r w:rsidRPr="00DF617C">
        <w:rPr>
          <w:rFonts w:cs="Poppins"/>
          <w:b/>
          <w:bCs/>
        </w:rPr>
        <w:t xml:space="preserve">Child: </w:t>
      </w:r>
      <w:r>
        <w:rPr>
          <w:rFonts w:cs="Poppins"/>
        </w:rPr>
        <w:t>anyone under the age of 18.</w:t>
      </w:r>
    </w:p>
    <w:p w14:paraId="202AF5FB" w14:textId="77777777" w:rsidR="0098115B" w:rsidRDefault="0098115B" w:rsidP="0019129F">
      <w:pPr>
        <w:jc w:val="both"/>
        <w:rPr>
          <w:rFonts w:cs="Poppins"/>
        </w:rPr>
      </w:pPr>
    </w:p>
    <w:p w14:paraId="2B2B6046" w14:textId="77777777" w:rsidR="0098115B" w:rsidRDefault="0098115B" w:rsidP="0019129F">
      <w:pPr>
        <w:jc w:val="both"/>
        <w:rPr>
          <w:rFonts w:cs="Poppins"/>
        </w:rPr>
      </w:pPr>
      <w:r w:rsidRPr="00DF617C">
        <w:rPr>
          <w:rFonts w:cs="Poppins"/>
          <w:b/>
          <w:bCs/>
        </w:rPr>
        <w:t>Parent:</w:t>
      </w:r>
      <w:r>
        <w:rPr>
          <w:rFonts w:cs="Poppins"/>
        </w:rPr>
        <w:t xml:space="preserve"> </w:t>
      </w:r>
      <w:r>
        <w:t>birth parents and other adults who are in a parenting role.</w:t>
      </w:r>
    </w:p>
    <w:p w14:paraId="3A1918D9" w14:textId="77777777" w:rsidR="0098115B" w:rsidRDefault="0098115B" w:rsidP="0019129F">
      <w:pPr>
        <w:jc w:val="both"/>
        <w:rPr>
          <w:rFonts w:cs="Poppins"/>
        </w:rPr>
      </w:pPr>
    </w:p>
    <w:p w14:paraId="6FDB183E" w14:textId="77777777" w:rsidR="0098115B" w:rsidRPr="00DF617C" w:rsidRDefault="0098115B" w:rsidP="0019129F">
      <w:pPr>
        <w:jc w:val="both"/>
        <w:rPr>
          <w:rFonts w:cs="Poppins"/>
          <w:b/>
          <w:bCs/>
        </w:rPr>
      </w:pPr>
      <w:r w:rsidRPr="001F6046">
        <w:rPr>
          <w:rFonts w:cs="Poppins"/>
          <w:b/>
          <w:bCs/>
        </w:rPr>
        <w:t>Adult at risk:</w:t>
      </w:r>
    </w:p>
    <w:p w14:paraId="433DF371" w14:textId="77777777" w:rsidR="0098115B" w:rsidRDefault="0098115B" w:rsidP="0019129F">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19129F">
            <w:pPr>
              <w:jc w:val="both"/>
              <w:rPr>
                <w:b/>
                <w:bCs/>
              </w:rPr>
            </w:pPr>
            <w:r w:rsidRPr="00DB3B20">
              <w:rPr>
                <w:b/>
                <w:bCs/>
              </w:rPr>
              <w:t>England (Care Act 2014)</w:t>
            </w:r>
          </w:p>
        </w:tc>
        <w:tc>
          <w:tcPr>
            <w:tcW w:w="3231" w:type="dxa"/>
            <w:vAlign w:val="center"/>
          </w:tcPr>
          <w:p w14:paraId="34348117" w14:textId="77777777" w:rsidR="0098115B" w:rsidRPr="00DB3B20" w:rsidRDefault="0098115B" w:rsidP="0019129F">
            <w:pPr>
              <w:jc w:val="both"/>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19129F">
            <w:pPr>
              <w:jc w:val="both"/>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19129F">
            <w:pPr>
              <w:jc w:val="both"/>
              <w:rPr>
                <w:rFonts w:cs="Poppins"/>
              </w:rPr>
            </w:pPr>
            <w:r w:rsidRPr="00DB3B20">
              <w:rPr>
                <w:rFonts w:cs="Poppins"/>
              </w:rPr>
              <w:t>An individual aged 18 years and over who:</w:t>
            </w:r>
          </w:p>
          <w:p w14:paraId="75978FCE" w14:textId="0ED17F8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r w:rsidR="004E2991" w:rsidRPr="00DB3B20">
              <w:rPr>
                <w:rFonts w:cs="Poppins"/>
              </w:rPr>
              <w:t>and</w:t>
            </w:r>
            <w:r w:rsidRPr="00DB3B20">
              <w:rPr>
                <w:rFonts w:cs="Poppins"/>
              </w:rPr>
              <w:t>;</w:t>
            </w:r>
          </w:p>
          <w:p w14:paraId="5274C081" w14:textId="7546AACE"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r w:rsidR="004E2991" w:rsidRPr="00DB3B20">
              <w:rPr>
                <w:rFonts w:cs="Poppins"/>
              </w:rPr>
              <w:t>and</w:t>
            </w:r>
            <w:r w:rsidRPr="00DB3B20">
              <w:rPr>
                <w:rFonts w:cs="Poppins"/>
              </w:rPr>
              <w:t>;</w:t>
            </w:r>
          </w:p>
          <w:p w14:paraId="6409F9A4" w14:textId="7777777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as a result of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19129F">
            <w:pPr>
              <w:jc w:val="both"/>
              <w:rPr>
                <w:rFonts w:cs="Poppins"/>
              </w:rPr>
            </w:pPr>
            <w:r w:rsidRPr="00DB3B20">
              <w:rPr>
                <w:rFonts w:cs="Poppins"/>
              </w:rPr>
              <w:t>An individual aged 16 years and over who:</w:t>
            </w:r>
          </w:p>
          <w:p w14:paraId="3750403D"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unable to safeguard their own well-being, property, rights or other interests,</w:t>
            </w:r>
          </w:p>
          <w:p w14:paraId="1CBD42CC"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at risk of harm, and</w:t>
            </w:r>
          </w:p>
          <w:p w14:paraId="23B84F66" w14:textId="77777777" w:rsidR="0098115B" w:rsidRPr="00DB3B20" w:rsidRDefault="0098115B" w:rsidP="0019129F">
            <w:pPr>
              <w:jc w:val="both"/>
              <w:rPr>
                <w:rFonts w:cs="Poppins"/>
              </w:rPr>
            </w:pPr>
            <w:r w:rsidRPr="00DB3B20">
              <w:rPr>
                <w:rFonts w:cs="Poppins"/>
              </w:rPr>
              <w:t>because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19129F">
            <w:pPr>
              <w:jc w:val="both"/>
              <w:rPr>
                <w:rFonts w:cs="Poppins"/>
              </w:rPr>
            </w:pPr>
            <w:r w:rsidRPr="00DB3B20">
              <w:rPr>
                <w:rFonts w:cs="Poppins"/>
              </w:rPr>
              <w:t>An individual aged 18 years and over who:</w:t>
            </w:r>
          </w:p>
          <w:p w14:paraId="2B637E94" w14:textId="5BEB9795"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r w:rsidR="004E2991" w:rsidRPr="00DB3B20">
              <w:rPr>
                <w:rFonts w:cs="Poppins"/>
              </w:rPr>
              <w:t>and</w:t>
            </w:r>
            <w:r w:rsidRPr="00DB3B20">
              <w:rPr>
                <w:rFonts w:cs="Poppins"/>
              </w:rPr>
              <w:t>;</w:t>
            </w:r>
          </w:p>
          <w:p w14:paraId="22FBC451" w14:textId="0F793848" w:rsidR="0098115B"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has needs for care and support (whether or not the authority is meeting any of those needs) </w:t>
            </w:r>
            <w:r w:rsidR="004E2991" w:rsidRPr="00DB3B20">
              <w:rPr>
                <w:rFonts w:cs="Poppins"/>
              </w:rPr>
              <w:t>and</w:t>
            </w:r>
            <w:r w:rsidRPr="00DB3B20">
              <w:rPr>
                <w:rFonts w:cs="Poppins"/>
              </w:rPr>
              <w:t>;</w:t>
            </w:r>
          </w:p>
          <w:p w14:paraId="2FA71505" w14:textId="77777777"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as a result of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19129F">
            <w:pPr>
              <w:jc w:val="both"/>
              <w:rPr>
                <w:rFonts w:cs="Poppins"/>
              </w:rPr>
            </w:pPr>
          </w:p>
        </w:tc>
        <w:tc>
          <w:tcPr>
            <w:tcW w:w="3231" w:type="dxa"/>
            <w:vMerge/>
          </w:tcPr>
          <w:p w14:paraId="5298357C" w14:textId="77777777" w:rsidR="0098115B" w:rsidRPr="00152B83" w:rsidRDefault="0098115B" w:rsidP="0019129F">
            <w:pPr>
              <w:jc w:val="both"/>
              <w:rPr>
                <w:rFonts w:cs="Poppins"/>
              </w:rPr>
            </w:pPr>
          </w:p>
        </w:tc>
        <w:tc>
          <w:tcPr>
            <w:tcW w:w="3289" w:type="dxa"/>
            <w:vMerge/>
          </w:tcPr>
          <w:p w14:paraId="3448B91A" w14:textId="77777777" w:rsidR="0098115B" w:rsidRPr="00152B83" w:rsidRDefault="0098115B" w:rsidP="0019129F">
            <w:pPr>
              <w:jc w:val="both"/>
              <w:rPr>
                <w:rFonts w:cs="Poppins"/>
              </w:rPr>
            </w:pPr>
          </w:p>
        </w:tc>
      </w:tr>
    </w:tbl>
    <w:p w14:paraId="31F31DA8" w14:textId="77777777" w:rsidR="0098115B" w:rsidRPr="00731794" w:rsidRDefault="0098115B" w:rsidP="0019129F">
      <w:pPr>
        <w:pStyle w:val="Heading1"/>
        <w:jc w:val="both"/>
      </w:pPr>
      <w:bookmarkStart w:id="10" w:name="_Toc126140387"/>
      <w:bookmarkStart w:id="11" w:name="_Toc126140422"/>
      <w:r w:rsidRPr="001F6046">
        <w:rPr>
          <w:highlight w:val="green"/>
        </w:rPr>
        <w:t>RECRUITMENT</w:t>
      </w:r>
      <w:bookmarkEnd w:id="10"/>
      <w:bookmarkEnd w:id="11"/>
      <w:r w:rsidRPr="00731794">
        <w:t xml:space="preserve"> </w:t>
      </w:r>
    </w:p>
    <w:p w14:paraId="56C58BF9" w14:textId="77777777" w:rsidR="0098115B" w:rsidRPr="006B78F3" w:rsidRDefault="0098115B" w:rsidP="0019129F">
      <w:pPr>
        <w:tabs>
          <w:tab w:val="left" w:pos="840"/>
        </w:tabs>
        <w:jc w:val="both"/>
        <w:rPr>
          <w:szCs w:val="22"/>
        </w:rPr>
      </w:pPr>
      <w:r>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14:paraId="7397B668" w14:textId="77777777" w:rsidR="0098115B" w:rsidRPr="0001041C" w:rsidRDefault="0098115B" w:rsidP="0019129F">
      <w:pPr>
        <w:pStyle w:val="Heading1"/>
        <w:jc w:val="both"/>
      </w:pPr>
      <w:bookmarkStart w:id="12" w:name="_Toc126140388"/>
      <w:bookmarkStart w:id="13" w:name="_Toc126140423"/>
      <w:r w:rsidRPr="001F6046">
        <w:rPr>
          <w:highlight w:val="green"/>
        </w:rPr>
        <w:t>TRAINING</w:t>
      </w:r>
      <w:bookmarkEnd w:id="12"/>
      <w:bookmarkEnd w:id="13"/>
    </w:p>
    <w:p w14:paraId="1E3DA3A7" w14:textId="1D7E1570" w:rsidR="0098115B" w:rsidRDefault="0098115B" w:rsidP="0019129F">
      <w:pPr>
        <w:tabs>
          <w:tab w:val="left" w:pos="840"/>
        </w:tabs>
        <w:jc w:val="both"/>
      </w:pPr>
      <w:r>
        <w:t xml:space="preserve">All LTA Accredited Coaches and Welfare Officers complete safeguarding training as part of their role and renew this as part of their Accreditation requirements or every three years.  The Committee also receive safeguarding training </w:t>
      </w:r>
      <w:r w:rsidR="0003678A">
        <w:t xml:space="preserve">(every three years or when there are changes to the Committee) </w:t>
      </w:r>
      <w:r>
        <w:t xml:space="preserve">provided to them via the Welfare Officer to enable them to recognise the possible signs and indicators of abuse and what to do if they have a safeguarding concern or allegation. </w:t>
      </w:r>
    </w:p>
    <w:p w14:paraId="3DBBF87D" w14:textId="77777777" w:rsidR="0098115B" w:rsidRDefault="0098115B" w:rsidP="0019129F">
      <w:pPr>
        <w:tabs>
          <w:tab w:val="left" w:pos="840"/>
        </w:tabs>
        <w:jc w:val="both"/>
      </w:pPr>
    </w:p>
    <w:p w14:paraId="6F389D70" w14:textId="77777777" w:rsidR="0098115B" w:rsidRPr="00731794" w:rsidRDefault="0098115B" w:rsidP="0019129F">
      <w:pPr>
        <w:tabs>
          <w:tab w:val="left" w:pos="840"/>
        </w:tabs>
        <w:jc w:val="both"/>
        <w:rPr>
          <w:rFonts w:cs="Arial"/>
          <w:szCs w:val="22"/>
          <w:lang w:val="en-GB"/>
        </w:rPr>
      </w:pPr>
      <w:r>
        <w:lastRenderedPageBreak/>
        <w:t>An induction, which includes our safeguarding policies and procedures, reporting and recording arrangements, and details for the Welfare Officer, is also provided to all new staff, volunteers, coaches and any self-employed individuals who we engage.</w:t>
      </w:r>
    </w:p>
    <w:p w14:paraId="69FCBD35" w14:textId="7CD58EC4" w:rsidR="0098115B" w:rsidRDefault="00652A81" w:rsidP="0019129F">
      <w:pPr>
        <w:pStyle w:val="Heading1"/>
        <w:jc w:val="both"/>
      </w:pPr>
      <w:r w:rsidRPr="001F6046">
        <w:rPr>
          <w:highlight w:val="green"/>
        </w:rPr>
        <w:t>Code of Conduct</w:t>
      </w:r>
    </w:p>
    <w:p w14:paraId="1FF38D45" w14:textId="48977DDB" w:rsidR="0098115B" w:rsidRDefault="0098115B" w:rsidP="0019129F">
      <w:pPr>
        <w:jc w:val="both"/>
      </w:pPr>
      <w:r>
        <w:t xml:space="preserve">All individuals within scope of this policy are expected to familiarise themselves with this policy and the LTA Code of Conduct (available here: </w:t>
      </w:r>
      <w:hyperlink r:id="rId9" w:history="1">
        <w:r>
          <w:rPr>
            <w:rStyle w:val="Hyperlink"/>
          </w:rPr>
          <w:t>https://www.lta.org.uk/about-us/what-we-do/governance-and-structure/rules-regulations/</w:t>
        </w:r>
      </w:hyperlink>
      <w:r>
        <w:t xml:space="preserve">), and at all times act in accordance with them.  Breaches of the law, this Policy and/or the LTA Code of Conduct may result in criminal and/or disciplinary action being taken. </w:t>
      </w:r>
    </w:p>
    <w:p w14:paraId="5DF00076" w14:textId="77777777" w:rsidR="000F55FB" w:rsidRDefault="000F55FB" w:rsidP="0019129F">
      <w:pPr>
        <w:jc w:val="both"/>
      </w:pPr>
    </w:p>
    <w:p w14:paraId="73C4A109" w14:textId="63898DC2" w:rsidR="000F55FB" w:rsidRPr="000F55FB" w:rsidRDefault="000F55FB" w:rsidP="0019129F">
      <w:pPr>
        <w:jc w:val="both"/>
        <w:rPr>
          <w:b/>
          <w:bCs/>
          <w:sz w:val="28"/>
          <w:szCs w:val="32"/>
        </w:rPr>
      </w:pPr>
      <w:r w:rsidRPr="000F55FB">
        <w:rPr>
          <w:b/>
          <w:bCs/>
          <w:sz w:val="28"/>
          <w:szCs w:val="32"/>
        </w:rPr>
        <w:t>Longton Memorial Tennis Club Code of Conduct is below:</w:t>
      </w:r>
    </w:p>
    <w:p w14:paraId="7ADABE12" w14:textId="77777777" w:rsidR="000F55FB" w:rsidRDefault="000F55FB" w:rsidP="0019129F">
      <w:pPr>
        <w:jc w:val="both"/>
      </w:pPr>
    </w:p>
    <w:p w14:paraId="4710C618" w14:textId="77777777" w:rsidR="000F55FB" w:rsidRPr="000F55FB" w:rsidRDefault="000F55FB" w:rsidP="000F55FB">
      <w:pPr>
        <w:spacing w:line="276" w:lineRule="auto"/>
        <w:jc w:val="both"/>
        <w:rPr>
          <w:rStyle w:val="A10"/>
          <w:rFonts w:cs="Arial"/>
          <w:bCs w:val="0"/>
          <w:sz w:val="24"/>
          <w:szCs w:val="24"/>
          <w:lang w:val="en-GB"/>
        </w:rPr>
      </w:pPr>
      <w:r w:rsidRPr="000F55FB">
        <w:rPr>
          <w:rStyle w:val="A10"/>
          <w:rFonts w:cs="Arial"/>
          <w:sz w:val="24"/>
          <w:szCs w:val="24"/>
          <w:lang w:val="en-GB"/>
        </w:rPr>
        <w:t>All volunteers and members agree to:</w:t>
      </w:r>
    </w:p>
    <w:p w14:paraId="698C6101"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Prioritise the well-being of all children and adults at risk at all times</w:t>
      </w:r>
    </w:p>
    <w:p w14:paraId="49725ED8"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Treat all children and adults at risk fairly and with respect</w:t>
      </w:r>
    </w:p>
    <w:p w14:paraId="43AD6B7F"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Be a positive role model. Act with integrity, even when no one is looking</w:t>
      </w:r>
    </w:p>
    <w:p w14:paraId="6F01B79B"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Help to create a safe and inclusive environment both on and off court</w:t>
      </w:r>
    </w:p>
    <w:p w14:paraId="2FEDB8A9"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Not allow any rough or dangerous behaviour, bullying or the use of bad or inappropriate language</w:t>
      </w:r>
    </w:p>
    <w:p w14:paraId="4DD1EEE8"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Report all allegations of abuse or poor practice to the club Welfare Officer</w:t>
      </w:r>
    </w:p>
    <w:p w14:paraId="09C70703"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Not use any sanctions that humiliate or harm a child or adult at risk</w:t>
      </w:r>
    </w:p>
    <w:p w14:paraId="3364B191"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Value and celebrate diversity and make all reasonable efforts to meet individual needs</w:t>
      </w:r>
    </w:p>
    <w:p w14:paraId="38FCD959"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 xml:space="preserve">Have the relevant consent from parents/carers, children and adults before taking or using photos and videos including website, WhatsApp and Instagram. </w:t>
      </w:r>
    </w:p>
    <w:p w14:paraId="572B04B8"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Refrain from making physical contact with children or adults unless it is necessary as part of an emergency or congratulatory (e.g. handshake / high five)</w:t>
      </w:r>
    </w:p>
    <w:p w14:paraId="2860FB6F"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 xml:space="preserve">Refrain from smoking (clubhouse and courts) and consuming alcohol during club activities, league matches or coaching sessions. Once your match is complete, alcohol is permitted. </w:t>
      </w:r>
    </w:p>
    <w:p w14:paraId="2B9A9D14"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 xml:space="preserve">At the seasonal tournaments, alcohol is permitted (not on court) for those 18yrs and over, but you play tennis at your own risk. No one under 18yrs is allowed to drink alcohol anywhere on the tennis club premises. </w:t>
      </w:r>
    </w:p>
    <w:p w14:paraId="6588D43E"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If an adult is giving a lift to an U18 and they are not the childs legal guardian, as part of tennis club activities (e.g. matches, presentation nights etc), alcohol must not be consumed.</w:t>
      </w:r>
    </w:p>
    <w:p w14:paraId="4D432F68"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It is the responsibility of all members, to ensure they remain within drink/driving limits.</w:t>
      </w:r>
    </w:p>
    <w:p w14:paraId="257E7D4D" w14:textId="77777777" w:rsidR="000F55FB" w:rsidRPr="000F55FB" w:rsidRDefault="000F55FB" w:rsidP="000F55FB">
      <w:pPr>
        <w:pStyle w:val="Default"/>
        <w:numPr>
          <w:ilvl w:val="0"/>
          <w:numId w:val="32"/>
        </w:numPr>
        <w:spacing w:line="201" w:lineRule="atLeast"/>
        <w:jc w:val="both"/>
        <w:rPr>
          <w:rStyle w:val="A10"/>
          <w:rFonts w:ascii="Arial" w:hAnsi="Arial" w:cs="Arial"/>
          <w:b w:val="0"/>
          <w:bCs w:val="0"/>
          <w:sz w:val="22"/>
          <w:szCs w:val="22"/>
        </w:rPr>
      </w:pPr>
      <w:r w:rsidRPr="000F55FB">
        <w:rPr>
          <w:rStyle w:val="A10"/>
          <w:rFonts w:ascii="Arial" w:hAnsi="Arial" w:cs="Arial"/>
          <w:b w:val="0"/>
          <w:bCs w:val="0"/>
          <w:sz w:val="22"/>
          <w:szCs w:val="22"/>
        </w:rPr>
        <w:t>Ensure roles and responsibilities are clearly outlined and everyone has the required information and training</w:t>
      </w:r>
    </w:p>
    <w:p w14:paraId="0099C89F"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Avoid being alone with a child or adult at risk unless there are exceptional circumstances</w:t>
      </w:r>
    </w:p>
    <w:p w14:paraId="26B2207A"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Refrain from transporting children or adults at risk, unless this is required as part of a club activity (e.g. away match) and there is another adult in the vehicle</w:t>
      </w:r>
    </w:p>
    <w:p w14:paraId="1A94C250"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lastRenderedPageBreak/>
        <w:t>Not abuse, neglect, harm or discriminate against anyone; or act in a way that may be interpreted as such</w:t>
      </w:r>
    </w:p>
    <w:p w14:paraId="57EF3BCF"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Not have a relationship with anyone under 18 for whom they are coaching or responsible for</w:t>
      </w:r>
    </w:p>
    <w:p w14:paraId="0FD65400" w14:textId="77777777" w:rsidR="000F55FB" w:rsidRPr="001E1B44" w:rsidRDefault="000F55FB" w:rsidP="000F55FB">
      <w:pPr>
        <w:pStyle w:val="Default"/>
        <w:numPr>
          <w:ilvl w:val="0"/>
          <w:numId w:val="32"/>
        </w:numPr>
        <w:spacing w:line="276" w:lineRule="auto"/>
        <w:jc w:val="both"/>
        <w:rPr>
          <w:rFonts w:ascii="Arial" w:hAnsi="Arial" w:cs="Arial"/>
          <w:bCs/>
          <w:sz w:val="22"/>
          <w:szCs w:val="22"/>
        </w:rPr>
      </w:pPr>
      <w:r w:rsidRPr="001E1B44">
        <w:rPr>
          <w:rFonts w:ascii="Arial" w:hAnsi="Arial" w:cs="Arial"/>
          <w:sz w:val="22"/>
          <w:szCs w:val="22"/>
        </w:rPr>
        <w:t>To abide by the Rules of the Club at all times</w:t>
      </w:r>
    </w:p>
    <w:p w14:paraId="2C612D10" w14:textId="77777777" w:rsidR="000F55FB" w:rsidRPr="001E1B44" w:rsidRDefault="000F55FB" w:rsidP="000F55FB">
      <w:pPr>
        <w:pStyle w:val="Default"/>
        <w:numPr>
          <w:ilvl w:val="0"/>
          <w:numId w:val="32"/>
        </w:numPr>
        <w:spacing w:line="276" w:lineRule="auto"/>
        <w:jc w:val="both"/>
        <w:rPr>
          <w:rStyle w:val="A10"/>
          <w:rFonts w:ascii="Arial" w:hAnsi="Arial" w:cs="Arial"/>
          <w:b w:val="0"/>
          <w:sz w:val="22"/>
          <w:szCs w:val="22"/>
        </w:rPr>
      </w:pPr>
      <w:r w:rsidRPr="001E1B44">
        <w:rPr>
          <w:rFonts w:ascii="Arial" w:hAnsi="Arial" w:cs="Arial"/>
          <w:sz w:val="22"/>
          <w:szCs w:val="22"/>
        </w:rPr>
        <w:t>To look after the Club premises and equipment</w:t>
      </w:r>
    </w:p>
    <w:p w14:paraId="270A86F8" w14:textId="77777777" w:rsidR="000F55FB" w:rsidRPr="00731794" w:rsidRDefault="000F55FB" w:rsidP="000F55FB">
      <w:pPr>
        <w:pStyle w:val="Default"/>
        <w:spacing w:line="201" w:lineRule="atLeast"/>
        <w:jc w:val="both"/>
        <w:rPr>
          <w:rStyle w:val="A10"/>
          <w:rFonts w:ascii="Arial" w:hAnsi="Arial" w:cs="Arial"/>
          <w:sz w:val="22"/>
          <w:szCs w:val="22"/>
        </w:rPr>
      </w:pPr>
    </w:p>
    <w:p w14:paraId="59E8AEDC" w14:textId="77777777" w:rsidR="000F55FB" w:rsidRPr="001856D7" w:rsidRDefault="000F55FB" w:rsidP="000F55FB">
      <w:pPr>
        <w:spacing w:line="276" w:lineRule="auto"/>
        <w:jc w:val="both"/>
        <w:rPr>
          <w:rStyle w:val="A10"/>
          <w:rFonts w:cs="Arial"/>
          <w:bCs w:val="0"/>
          <w:szCs w:val="32"/>
          <w:lang w:val="en-GB"/>
        </w:rPr>
      </w:pPr>
      <w:r>
        <w:rPr>
          <w:rStyle w:val="A10"/>
          <w:rFonts w:cs="Arial"/>
          <w:szCs w:val="32"/>
          <w:lang w:val="en-GB"/>
        </w:rPr>
        <w:t>All children agree to:</w:t>
      </w:r>
    </w:p>
    <w:p w14:paraId="4E8914CC"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Be friendly, supportive and welcoming to other children and adults</w:t>
      </w:r>
    </w:p>
    <w:p w14:paraId="7BEFBF01"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Play fairly and honestly</w:t>
      </w:r>
    </w:p>
    <w:p w14:paraId="377F94F5"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Respect club staff, volunteers and Officials and accept their decisions</w:t>
      </w:r>
    </w:p>
    <w:p w14:paraId="34823DC4"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Behave, respect and listen to your coach</w:t>
      </w:r>
    </w:p>
    <w:p w14:paraId="03885BFA"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Take care of your equipment and club property</w:t>
      </w:r>
    </w:p>
    <w:p w14:paraId="213D3C25"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Respect the rights, dignity and worth of all participants regardless of age, gender, ability, race, culture, religion or sexual identity</w:t>
      </w:r>
    </w:p>
    <w:p w14:paraId="4539255E"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Not use bad, inappropriate or racist language, including on social media</w:t>
      </w:r>
    </w:p>
    <w:p w14:paraId="3C5B5D64"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Not bully, intimidate or harass anyone, including on social media</w:t>
      </w:r>
    </w:p>
    <w:p w14:paraId="181AA1CB"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Not to smoke, drink alcohol or drugs of any kind on club premises or whilst representing the club at competitions or events</w:t>
      </w:r>
    </w:p>
    <w:p w14:paraId="50BDA1C4" w14:textId="77777777" w:rsidR="000F55FB" w:rsidRPr="000F55FB" w:rsidRDefault="000F55FB" w:rsidP="000F55FB">
      <w:pPr>
        <w:pStyle w:val="Default"/>
        <w:numPr>
          <w:ilvl w:val="0"/>
          <w:numId w:val="32"/>
        </w:numPr>
        <w:spacing w:line="276" w:lineRule="auto"/>
        <w:jc w:val="both"/>
        <w:rPr>
          <w:rStyle w:val="A10"/>
          <w:rFonts w:ascii="Arial" w:hAnsi="Arial" w:cs="Arial"/>
          <w:b w:val="0"/>
          <w:bCs w:val="0"/>
          <w:sz w:val="22"/>
          <w:szCs w:val="22"/>
        </w:rPr>
      </w:pPr>
      <w:r w:rsidRPr="000F55FB">
        <w:rPr>
          <w:rStyle w:val="A10"/>
          <w:rFonts w:ascii="Arial" w:hAnsi="Arial" w:cs="Arial"/>
          <w:b w:val="0"/>
          <w:bCs w:val="0"/>
          <w:sz w:val="22"/>
          <w:szCs w:val="22"/>
        </w:rPr>
        <w:t>Talk to the club Welfare Officer about any concerns or worries they have about themselves or others</w:t>
      </w:r>
    </w:p>
    <w:p w14:paraId="15F3BED0" w14:textId="77777777" w:rsidR="000F55FB" w:rsidRDefault="000F55FB" w:rsidP="000F55FB">
      <w:pPr>
        <w:spacing w:line="276" w:lineRule="auto"/>
        <w:jc w:val="both"/>
        <w:rPr>
          <w:rStyle w:val="A10"/>
          <w:rFonts w:cs="Arial"/>
          <w:bCs w:val="0"/>
          <w:szCs w:val="32"/>
          <w:lang w:val="en-GB"/>
        </w:rPr>
      </w:pPr>
    </w:p>
    <w:p w14:paraId="42EBE689" w14:textId="77777777" w:rsidR="000F55FB" w:rsidRDefault="000F55FB" w:rsidP="000F55FB">
      <w:pPr>
        <w:spacing w:line="276" w:lineRule="auto"/>
        <w:jc w:val="both"/>
        <w:rPr>
          <w:rStyle w:val="A10"/>
          <w:rFonts w:cs="Arial"/>
          <w:bCs w:val="0"/>
          <w:szCs w:val="32"/>
          <w:lang w:val="en-GB"/>
        </w:rPr>
      </w:pPr>
      <w:r>
        <w:rPr>
          <w:rStyle w:val="A10"/>
          <w:rFonts w:cs="Arial"/>
          <w:szCs w:val="32"/>
          <w:lang w:val="en-GB"/>
        </w:rPr>
        <w:t>All parents and carers agree to:</w:t>
      </w:r>
    </w:p>
    <w:p w14:paraId="6EF7FFB7" w14:textId="77777777" w:rsidR="000F55FB" w:rsidRPr="00580CBD" w:rsidRDefault="000F55FB" w:rsidP="000F55FB">
      <w:pPr>
        <w:pStyle w:val="ListParagraph"/>
        <w:numPr>
          <w:ilvl w:val="0"/>
          <w:numId w:val="33"/>
        </w:numPr>
        <w:spacing w:line="276" w:lineRule="auto"/>
        <w:ind w:left="714" w:hanging="357"/>
        <w:jc w:val="both"/>
        <w:rPr>
          <w:rFonts w:cs="Arial"/>
        </w:rPr>
      </w:pPr>
      <w:r w:rsidRPr="00580CBD">
        <w:rPr>
          <w:rFonts w:cs="Arial"/>
        </w:rPr>
        <w:t>Positively reinforce your child and show an interest in their tennis</w:t>
      </w:r>
    </w:p>
    <w:p w14:paraId="3B1A098A" w14:textId="77777777" w:rsidR="000F55FB" w:rsidRDefault="000F55FB" w:rsidP="000F55FB">
      <w:pPr>
        <w:pStyle w:val="ListParagraph"/>
        <w:numPr>
          <w:ilvl w:val="0"/>
          <w:numId w:val="33"/>
        </w:numPr>
        <w:spacing w:line="276" w:lineRule="auto"/>
        <w:ind w:left="714" w:hanging="357"/>
        <w:jc w:val="both"/>
        <w:rPr>
          <w:rFonts w:cs="Arial"/>
        </w:rPr>
      </w:pPr>
      <w:r>
        <w:rPr>
          <w:rFonts w:cs="Arial"/>
        </w:rPr>
        <w:t>Use appropriate language at all times</w:t>
      </w:r>
    </w:p>
    <w:p w14:paraId="70ECC8EC" w14:textId="77777777" w:rsidR="000F55FB" w:rsidRPr="00580CBD" w:rsidRDefault="000F55FB" w:rsidP="000F55FB">
      <w:pPr>
        <w:pStyle w:val="ListParagraph"/>
        <w:numPr>
          <w:ilvl w:val="0"/>
          <w:numId w:val="33"/>
        </w:numPr>
        <w:spacing w:line="276" w:lineRule="auto"/>
        <w:ind w:left="714" w:hanging="357"/>
        <w:jc w:val="both"/>
        <w:rPr>
          <w:rFonts w:cs="Arial"/>
        </w:rPr>
      </w:pPr>
      <w:r w:rsidRPr="00580CBD">
        <w:rPr>
          <w:rFonts w:cs="Arial"/>
        </w:rPr>
        <w:t>Be realistic and supportive</w:t>
      </w:r>
    </w:p>
    <w:p w14:paraId="46E5051D" w14:textId="77777777" w:rsidR="000F55FB" w:rsidRDefault="000F55FB" w:rsidP="000F55FB">
      <w:pPr>
        <w:pStyle w:val="ListParagraph"/>
        <w:numPr>
          <w:ilvl w:val="0"/>
          <w:numId w:val="33"/>
        </w:numPr>
        <w:spacing w:line="276" w:lineRule="auto"/>
        <w:ind w:left="714" w:hanging="357"/>
        <w:jc w:val="both"/>
        <w:rPr>
          <w:rFonts w:cs="Arial"/>
        </w:rPr>
      </w:pPr>
      <w:r>
        <w:rPr>
          <w:rFonts w:cs="Arial"/>
        </w:rPr>
        <w:t>Never ridicule or admonish a child for making a mistake or losing a match</w:t>
      </w:r>
    </w:p>
    <w:p w14:paraId="5B01FB48" w14:textId="77777777" w:rsidR="000F55FB" w:rsidRPr="00580CBD" w:rsidRDefault="000F55FB" w:rsidP="000F55FB">
      <w:pPr>
        <w:pStyle w:val="ListParagraph"/>
        <w:numPr>
          <w:ilvl w:val="0"/>
          <w:numId w:val="33"/>
        </w:numPr>
        <w:spacing w:line="276" w:lineRule="auto"/>
        <w:ind w:left="714" w:hanging="357"/>
        <w:jc w:val="both"/>
        <w:rPr>
          <w:rFonts w:cs="Arial"/>
        </w:rPr>
      </w:pPr>
      <w:r w:rsidRPr="00580CBD">
        <w:rPr>
          <w:rFonts w:cs="Arial"/>
        </w:rPr>
        <w:t>Treat all children, adults, volunteers, coaches, officials and members of staff with respect</w:t>
      </w:r>
    </w:p>
    <w:p w14:paraId="7611D983" w14:textId="77777777" w:rsidR="000F55FB" w:rsidRPr="00580CBD" w:rsidRDefault="000F55FB" w:rsidP="000F55FB">
      <w:pPr>
        <w:pStyle w:val="ListParagraph"/>
        <w:numPr>
          <w:ilvl w:val="0"/>
          <w:numId w:val="33"/>
        </w:numPr>
        <w:spacing w:line="276" w:lineRule="auto"/>
        <w:ind w:left="714" w:hanging="357"/>
        <w:jc w:val="both"/>
        <w:rPr>
          <w:rFonts w:cs="Arial"/>
        </w:rPr>
      </w:pPr>
      <w:r w:rsidRPr="00580CBD">
        <w:rPr>
          <w:rFonts w:cs="Arial"/>
        </w:rPr>
        <w:t xml:space="preserve">Behave responsibly </w:t>
      </w:r>
      <w:r>
        <w:rPr>
          <w:rFonts w:cs="Arial"/>
        </w:rPr>
        <w:t>at the venue</w:t>
      </w:r>
      <w:r w:rsidRPr="00580CBD">
        <w:rPr>
          <w:rFonts w:cs="Arial"/>
        </w:rPr>
        <w:t>; do</w:t>
      </w:r>
      <w:r>
        <w:rPr>
          <w:rFonts w:cs="Arial"/>
        </w:rPr>
        <w:t xml:space="preserve"> not embarrass your child</w:t>
      </w:r>
    </w:p>
    <w:p w14:paraId="25D2670F" w14:textId="77777777" w:rsidR="000F55FB" w:rsidRDefault="000F55FB" w:rsidP="000F55FB">
      <w:pPr>
        <w:pStyle w:val="ListParagraph"/>
        <w:numPr>
          <w:ilvl w:val="0"/>
          <w:numId w:val="33"/>
        </w:numPr>
        <w:spacing w:line="276" w:lineRule="auto"/>
        <w:ind w:left="714" w:hanging="357"/>
        <w:jc w:val="both"/>
        <w:rPr>
          <w:rFonts w:cs="Arial"/>
        </w:rPr>
      </w:pPr>
      <w:r w:rsidRPr="00580CBD">
        <w:rPr>
          <w:rFonts w:cs="Arial"/>
        </w:rPr>
        <w:t xml:space="preserve">Accept the official’s decisions and do not </w:t>
      </w:r>
      <w:r>
        <w:rPr>
          <w:rFonts w:cs="Arial"/>
        </w:rPr>
        <w:t xml:space="preserve">go on court or </w:t>
      </w:r>
      <w:r w:rsidRPr="00580CBD">
        <w:rPr>
          <w:rFonts w:cs="Arial"/>
        </w:rPr>
        <w:t xml:space="preserve">interfere with matches </w:t>
      </w:r>
    </w:p>
    <w:p w14:paraId="13C876A8" w14:textId="77777777" w:rsidR="000F55FB" w:rsidRDefault="000F55FB" w:rsidP="000F55FB">
      <w:pPr>
        <w:pStyle w:val="ListParagraph"/>
        <w:numPr>
          <w:ilvl w:val="0"/>
          <w:numId w:val="33"/>
        </w:numPr>
        <w:spacing w:line="276" w:lineRule="auto"/>
        <w:ind w:left="714" w:hanging="357"/>
        <w:jc w:val="both"/>
        <w:rPr>
          <w:rFonts w:cs="Arial"/>
        </w:rPr>
      </w:pPr>
      <w:r w:rsidRPr="00580CBD">
        <w:rPr>
          <w:rFonts w:cs="Arial"/>
        </w:rPr>
        <w:t>Encourage your child to play by the rules, and teach them that they can only do their best</w:t>
      </w:r>
    </w:p>
    <w:p w14:paraId="0C7CB418" w14:textId="77777777" w:rsidR="000F55FB" w:rsidRPr="00580CBD" w:rsidRDefault="000F55FB" w:rsidP="000F55FB">
      <w:pPr>
        <w:pStyle w:val="ListParagraph"/>
        <w:numPr>
          <w:ilvl w:val="0"/>
          <w:numId w:val="33"/>
        </w:numPr>
        <w:spacing w:line="276" w:lineRule="auto"/>
        <w:ind w:left="714" w:hanging="357"/>
        <w:jc w:val="both"/>
        <w:rPr>
          <w:rFonts w:cs="Arial"/>
        </w:rPr>
      </w:pPr>
      <w:r w:rsidRPr="00580CBD">
        <w:rPr>
          <w:rFonts w:cs="Arial"/>
        </w:rPr>
        <w:t xml:space="preserve">Deliver and collect your child punctually </w:t>
      </w:r>
      <w:r>
        <w:rPr>
          <w:rFonts w:cs="Arial"/>
        </w:rPr>
        <w:t>from the venue</w:t>
      </w:r>
    </w:p>
    <w:p w14:paraId="2715C4E0" w14:textId="77777777" w:rsidR="000F55FB" w:rsidRPr="00580CBD" w:rsidRDefault="000F55FB" w:rsidP="000F55FB">
      <w:pPr>
        <w:pStyle w:val="ListParagraph"/>
        <w:numPr>
          <w:ilvl w:val="0"/>
          <w:numId w:val="33"/>
        </w:numPr>
        <w:spacing w:line="276" w:lineRule="auto"/>
        <w:ind w:left="714" w:hanging="357"/>
        <w:jc w:val="both"/>
        <w:rPr>
          <w:rFonts w:cs="Arial"/>
        </w:rPr>
      </w:pPr>
      <w:r w:rsidRPr="00580CBD">
        <w:rPr>
          <w:rFonts w:cs="Arial"/>
        </w:rPr>
        <w:t>Ensure your child has appropriate clothing for the weather conditions</w:t>
      </w:r>
    </w:p>
    <w:p w14:paraId="092E9C25" w14:textId="77777777" w:rsidR="000F55FB" w:rsidRPr="00580CBD" w:rsidRDefault="000F55FB" w:rsidP="000F55FB">
      <w:pPr>
        <w:pStyle w:val="ListParagraph"/>
        <w:numPr>
          <w:ilvl w:val="0"/>
          <w:numId w:val="33"/>
        </w:numPr>
        <w:spacing w:line="276" w:lineRule="auto"/>
        <w:ind w:left="714" w:hanging="357"/>
        <w:jc w:val="both"/>
        <w:rPr>
          <w:rFonts w:cs="Arial"/>
        </w:rPr>
      </w:pPr>
      <w:r w:rsidRPr="00580CBD">
        <w:rPr>
          <w:rFonts w:cs="Arial"/>
        </w:rPr>
        <w:t xml:space="preserve">Ensure that your child understands their code of conduct </w:t>
      </w:r>
    </w:p>
    <w:p w14:paraId="5C28F7F4" w14:textId="77777777" w:rsidR="000F55FB" w:rsidRPr="00AA6A56" w:rsidRDefault="000F55FB" w:rsidP="000F55FB">
      <w:pPr>
        <w:pStyle w:val="ListParagraph"/>
        <w:numPr>
          <w:ilvl w:val="0"/>
          <w:numId w:val="33"/>
        </w:numPr>
        <w:spacing w:line="276" w:lineRule="auto"/>
        <w:ind w:left="714" w:hanging="357"/>
        <w:jc w:val="both"/>
        <w:rPr>
          <w:rFonts w:cs="Arial"/>
          <w:sz w:val="20"/>
        </w:rPr>
      </w:pPr>
      <w:r w:rsidRPr="00AA6A56">
        <w:rPr>
          <w:rFonts w:cs="Arial"/>
        </w:rPr>
        <w:t>Adhere to your venue’s safeguarding policy, diversity and inclusion policy, rules and regulations</w:t>
      </w:r>
    </w:p>
    <w:p w14:paraId="2ABD348B" w14:textId="77777777" w:rsidR="000F55FB" w:rsidRPr="00BF2C00" w:rsidRDefault="000F55FB" w:rsidP="000F55FB">
      <w:pPr>
        <w:pStyle w:val="ListParagraph"/>
        <w:numPr>
          <w:ilvl w:val="0"/>
          <w:numId w:val="33"/>
        </w:numPr>
        <w:spacing w:line="276" w:lineRule="auto"/>
        <w:ind w:left="714" w:hanging="357"/>
        <w:jc w:val="both"/>
        <w:rPr>
          <w:rFonts w:cs="Arial"/>
          <w:sz w:val="20"/>
        </w:rPr>
      </w:pPr>
      <w:r w:rsidRPr="00AA6A56">
        <w:rPr>
          <w:rFonts w:cs="Arial"/>
        </w:rPr>
        <w:t>Provide emergency contact details and any relevant information about your child including medical history</w:t>
      </w:r>
    </w:p>
    <w:p w14:paraId="3795775D" w14:textId="77777777" w:rsidR="000F55FB" w:rsidRDefault="000F55FB" w:rsidP="000F55FB">
      <w:pPr>
        <w:jc w:val="both"/>
        <w:rPr>
          <w:rFonts w:cs="Arial"/>
          <w:szCs w:val="22"/>
          <w:lang w:val="en-GB"/>
        </w:rPr>
      </w:pPr>
    </w:p>
    <w:p w14:paraId="7C10ED78" w14:textId="77777777" w:rsidR="000F55FB" w:rsidRPr="00473542" w:rsidRDefault="000F55FB" w:rsidP="000F55FB">
      <w:pPr>
        <w:rPr>
          <w:rFonts w:cs="Arial"/>
          <w:b/>
          <w:szCs w:val="22"/>
        </w:rPr>
      </w:pPr>
      <w:r w:rsidRPr="00473542">
        <w:rPr>
          <w:rFonts w:cs="Arial"/>
          <w:b/>
          <w:szCs w:val="22"/>
        </w:rPr>
        <w:t>CONDUCT OF MEMBERS</w:t>
      </w:r>
    </w:p>
    <w:p w14:paraId="307307C3" w14:textId="77777777" w:rsidR="000F55FB" w:rsidRPr="00473542" w:rsidRDefault="000F55FB" w:rsidP="000F55FB">
      <w:pPr>
        <w:rPr>
          <w:rFonts w:cs="Arial"/>
          <w:szCs w:val="22"/>
        </w:rPr>
      </w:pPr>
    </w:p>
    <w:p w14:paraId="47FD7E5C" w14:textId="77777777" w:rsidR="000F55FB" w:rsidRPr="00473542" w:rsidRDefault="000F55FB" w:rsidP="000F55FB">
      <w:pPr>
        <w:rPr>
          <w:rFonts w:cs="Arial"/>
          <w:szCs w:val="22"/>
        </w:rPr>
      </w:pPr>
      <w:r w:rsidRPr="00473542">
        <w:rPr>
          <w:rFonts w:cs="Arial"/>
          <w:szCs w:val="22"/>
        </w:rPr>
        <w:lastRenderedPageBreak/>
        <w:t>The Tennis Club Chairperson and/or the Management Committee, may</w:t>
      </w:r>
      <w:r>
        <w:rPr>
          <w:rFonts w:cs="Arial"/>
          <w:szCs w:val="22"/>
        </w:rPr>
        <w:t xml:space="preserve"> </w:t>
      </w:r>
      <w:r w:rsidRPr="00473542">
        <w:rPr>
          <w:rFonts w:cs="Arial"/>
          <w:szCs w:val="22"/>
        </w:rPr>
        <w:t>suspend/ban from the Club any Member whose conduct, whether on the Club premises or elsewhere, is, or has been</w:t>
      </w:r>
      <w:r>
        <w:rPr>
          <w:rFonts w:cs="Arial"/>
          <w:szCs w:val="22"/>
        </w:rPr>
        <w:t>,</w:t>
      </w:r>
      <w:r w:rsidRPr="00473542">
        <w:rPr>
          <w:rFonts w:cs="Arial"/>
          <w:szCs w:val="22"/>
        </w:rPr>
        <w:t xml:space="preserve"> in the opinion of the Tennis Club Committee contrar</w:t>
      </w:r>
      <w:r>
        <w:rPr>
          <w:rFonts w:cs="Arial"/>
          <w:szCs w:val="22"/>
        </w:rPr>
        <w:t>y to the</w:t>
      </w:r>
      <w:r w:rsidRPr="00473542">
        <w:rPr>
          <w:rFonts w:cs="Arial"/>
          <w:szCs w:val="22"/>
        </w:rPr>
        <w:t xml:space="preserve"> </w:t>
      </w:r>
      <w:r>
        <w:rPr>
          <w:rFonts w:cs="Arial"/>
          <w:szCs w:val="22"/>
        </w:rPr>
        <w:t>interests of the Club</w:t>
      </w:r>
      <w:r w:rsidRPr="00473542">
        <w:rPr>
          <w:rFonts w:cs="Arial"/>
          <w:szCs w:val="22"/>
        </w:rPr>
        <w:t>, or injurious to its reputation.</w:t>
      </w:r>
    </w:p>
    <w:p w14:paraId="62E563F0" w14:textId="77777777" w:rsidR="000F55FB" w:rsidRPr="00473542" w:rsidRDefault="000F55FB" w:rsidP="000F55FB">
      <w:pPr>
        <w:rPr>
          <w:rFonts w:cs="Arial"/>
          <w:szCs w:val="22"/>
        </w:rPr>
      </w:pPr>
    </w:p>
    <w:p w14:paraId="1537EA32" w14:textId="77777777" w:rsidR="000F55FB" w:rsidRPr="00473542" w:rsidRDefault="000F55FB" w:rsidP="000F55FB">
      <w:pPr>
        <w:rPr>
          <w:rFonts w:cs="Arial"/>
          <w:szCs w:val="22"/>
        </w:rPr>
      </w:pPr>
      <w:r w:rsidRPr="00473542">
        <w:rPr>
          <w:rFonts w:cs="Arial"/>
          <w:szCs w:val="22"/>
        </w:rPr>
        <w:t>The suspended/banned Member can request to meet the Tennis Club Committee at its next</w:t>
      </w:r>
      <w:r>
        <w:rPr>
          <w:rFonts w:cs="Arial"/>
          <w:szCs w:val="22"/>
        </w:rPr>
        <w:t xml:space="preserve"> </w:t>
      </w:r>
      <w:r w:rsidRPr="00473542">
        <w:rPr>
          <w:rFonts w:cs="Arial"/>
          <w:szCs w:val="22"/>
        </w:rPr>
        <w:t xml:space="preserve">Meeting, provided this request is submitted in writing to the Secretary 7 days prior to the date of the meeting, and any allegations against the Member shall be related (in his/her presence if he/she attends) to the meeting by a member of the Tennis Club Committee, and the suspended/banned Member shall (if he/she desires) be allowed, at the discretion of the meeting, and/or the Chairperson or designated deputy, a reasonable adjournment to enable the preparation of an answer. The decision of the Tennis Club Committee at the said meeting or at any adjourned meeting whether to reinstate the suspended/banned Member or to terminate his/her Membership shall be taken by vote and shall be final and conclusive.  </w:t>
      </w:r>
    </w:p>
    <w:p w14:paraId="1D204B3F" w14:textId="77777777" w:rsidR="000F55FB" w:rsidRPr="00473542" w:rsidRDefault="000F55FB" w:rsidP="000F55FB">
      <w:pPr>
        <w:rPr>
          <w:rFonts w:cs="Arial"/>
          <w:szCs w:val="22"/>
        </w:rPr>
      </w:pPr>
    </w:p>
    <w:p w14:paraId="7AF36382" w14:textId="77777777" w:rsidR="000F55FB" w:rsidRPr="008C37B4" w:rsidRDefault="000F55FB" w:rsidP="000F55FB">
      <w:pPr>
        <w:pStyle w:val="ListBullet"/>
        <w:numPr>
          <w:ilvl w:val="0"/>
          <w:numId w:val="0"/>
        </w:numPr>
        <w:rPr>
          <w:rFonts w:ascii="Arial" w:hAnsi="Arial" w:cs="Arial"/>
          <w:sz w:val="22"/>
          <w:szCs w:val="22"/>
        </w:rPr>
      </w:pPr>
      <w:r>
        <w:rPr>
          <w:rFonts w:ascii="Arial" w:hAnsi="Arial" w:cs="Arial"/>
          <w:sz w:val="22"/>
          <w:szCs w:val="22"/>
        </w:rPr>
        <w:t xml:space="preserve">         </w:t>
      </w:r>
    </w:p>
    <w:p w14:paraId="663D7832" w14:textId="77777777" w:rsidR="000F55FB" w:rsidRPr="006B5330" w:rsidRDefault="000F55FB" w:rsidP="000F55FB">
      <w:pPr>
        <w:rPr>
          <w:rFonts w:cs="Arial"/>
          <w:b/>
          <w:szCs w:val="22"/>
        </w:rPr>
      </w:pPr>
      <w:r w:rsidRPr="006B5330">
        <w:rPr>
          <w:rFonts w:cs="Arial"/>
          <w:b/>
          <w:szCs w:val="22"/>
        </w:rPr>
        <w:t xml:space="preserve"> BYE LAWS</w:t>
      </w:r>
    </w:p>
    <w:p w14:paraId="5F390DAC" w14:textId="77777777" w:rsidR="000F55FB" w:rsidRPr="00473542" w:rsidRDefault="000F55FB" w:rsidP="000F55FB">
      <w:pPr>
        <w:rPr>
          <w:rFonts w:cs="Arial"/>
          <w:szCs w:val="22"/>
        </w:rPr>
      </w:pPr>
    </w:p>
    <w:p w14:paraId="2ACE74D3" w14:textId="77777777" w:rsidR="000F55FB" w:rsidRDefault="000F55FB" w:rsidP="000F55FB">
      <w:pPr>
        <w:rPr>
          <w:rFonts w:cs="Arial"/>
          <w:szCs w:val="22"/>
        </w:rPr>
      </w:pPr>
      <w:r w:rsidRPr="00473542">
        <w:rPr>
          <w:rFonts w:cs="Arial"/>
          <w:szCs w:val="22"/>
        </w:rPr>
        <w:t>The Tennis Club Committee may from time to time make, vary and revoke Bye Laws (not</w:t>
      </w:r>
      <w:r>
        <w:rPr>
          <w:rFonts w:cs="Arial"/>
          <w:szCs w:val="22"/>
        </w:rPr>
        <w:t xml:space="preserve"> </w:t>
      </w:r>
      <w:r w:rsidRPr="006B5330">
        <w:rPr>
          <w:rFonts w:cs="Arial"/>
          <w:szCs w:val="22"/>
        </w:rPr>
        <w:t xml:space="preserve">inconsistent with </w:t>
      </w:r>
      <w:r>
        <w:rPr>
          <w:rFonts w:cs="Arial"/>
          <w:szCs w:val="22"/>
        </w:rPr>
        <w:t>this Code of Conduct</w:t>
      </w:r>
      <w:r w:rsidRPr="006B5330">
        <w:rPr>
          <w:rFonts w:cs="Arial"/>
          <w:szCs w:val="22"/>
        </w:rPr>
        <w:t>) for the regulation of the internal affairs of the Club and the</w:t>
      </w:r>
      <w:r>
        <w:rPr>
          <w:rFonts w:cs="Arial"/>
          <w:szCs w:val="22"/>
        </w:rPr>
        <w:t xml:space="preserve"> </w:t>
      </w:r>
      <w:r w:rsidRPr="006B5330">
        <w:rPr>
          <w:rFonts w:cs="Arial"/>
          <w:szCs w:val="22"/>
        </w:rPr>
        <w:t>conduct of the Members, and the Bye Laws for the time being in force shall be binding on all Members. The content of such Bye Laws shall be posted in the Clubhouse.</w:t>
      </w:r>
    </w:p>
    <w:p w14:paraId="77B340C5" w14:textId="77777777" w:rsidR="000F55FB" w:rsidRDefault="000F55FB" w:rsidP="0019129F">
      <w:pPr>
        <w:jc w:val="both"/>
      </w:pPr>
    </w:p>
    <w:p w14:paraId="5D7F62F0" w14:textId="77777777" w:rsidR="0098115B" w:rsidRDefault="0098115B" w:rsidP="0019129F">
      <w:pPr>
        <w:pStyle w:val="Heading1"/>
        <w:jc w:val="both"/>
      </w:pPr>
      <w:bookmarkStart w:id="14" w:name="_Toc126140390"/>
      <w:bookmarkStart w:id="15" w:name="_Toc126140425"/>
      <w:r w:rsidRPr="001F6046">
        <w:rPr>
          <w:highlight w:val="green"/>
        </w:rPr>
        <w:t>TRANSPORTATION</w:t>
      </w:r>
      <w:bookmarkEnd w:id="14"/>
      <w:bookmarkEnd w:id="15"/>
    </w:p>
    <w:p w14:paraId="7B0366FA" w14:textId="77777777" w:rsidR="0098115B" w:rsidRPr="0001041C" w:rsidRDefault="0098115B" w:rsidP="0019129F">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carer) to ensure transport arrangements are in place.</w:t>
      </w:r>
    </w:p>
    <w:p w14:paraId="4C928433" w14:textId="77777777" w:rsidR="0098115B" w:rsidRPr="0001041C" w:rsidRDefault="0098115B" w:rsidP="0019129F">
      <w:pPr>
        <w:jc w:val="both"/>
      </w:pPr>
    </w:p>
    <w:p w14:paraId="2BE66A47" w14:textId="77777777" w:rsidR="0098115B" w:rsidRPr="0001041C" w:rsidRDefault="0098115B" w:rsidP="0019129F">
      <w:pPr>
        <w:jc w:val="both"/>
      </w:pPr>
      <w:r w:rsidRPr="0001041C">
        <w:t>Coaches and other staff/volunteers are not responsible for transporting children</w:t>
      </w:r>
      <w:r>
        <w:t xml:space="preserve"> or adults at risk</w:t>
      </w:r>
      <w:r w:rsidRPr="0001041C">
        <w:t xml:space="preserve"> to and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organised trip in which case the following measures will be in place</w:t>
      </w:r>
    </w:p>
    <w:p w14:paraId="4187DFCA" w14:textId="77777777" w:rsidR="0098115B" w:rsidRPr="0001041C" w:rsidRDefault="0098115B" w:rsidP="0019129F">
      <w:pPr>
        <w:pStyle w:val="ListParagraph"/>
        <w:numPr>
          <w:ilvl w:val="0"/>
          <w:numId w:val="11"/>
        </w:numPr>
        <w:jc w:val="both"/>
      </w:pPr>
      <w:r>
        <w:t>The adult at risk or child’s p</w:t>
      </w:r>
      <w:r w:rsidRPr="0001041C">
        <w:t>arents are informed of the destination, reason for the journey and who the driver will be</w:t>
      </w:r>
    </w:p>
    <w:p w14:paraId="14A1127D" w14:textId="77777777" w:rsidR="0098115B" w:rsidRPr="0001041C" w:rsidRDefault="0098115B" w:rsidP="0019129F">
      <w:pPr>
        <w:pStyle w:val="ListParagraph"/>
        <w:numPr>
          <w:ilvl w:val="0"/>
          <w:numId w:val="11"/>
        </w:numPr>
        <w:jc w:val="both"/>
      </w:pPr>
      <w:r>
        <w:t>The adult at risk or child’s p</w:t>
      </w:r>
      <w:r w:rsidRPr="0001041C">
        <w:t>arents return a completed consent form and the driver will have a copy of this and emergency contact details during the journey</w:t>
      </w:r>
    </w:p>
    <w:p w14:paraId="024F118B" w14:textId="77777777" w:rsidR="0098115B" w:rsidRPr="0001041C" w:rsidRDefault="0098115B" w:rsidP="0019129F">
      <w:pPr>
        <w:pStyle w:val="ListParagraph"/>
        <w:numPr>
          <w:ilvl w:val="0"/>
          <w:numId w:val="11"/>
        </w:numPr>
        <w:jc w:val="both"/>
      </w:pPr>
      <w:r w:rsidRPr="0001041C">
        <w:t>There will be two adults in the front of the car, irrespective of the number of children</w:t>
      </w:r>
      <w:r>
        <w:t xml:space="preserve"> or adults at risk</w:t>
      </w:r>
      <w:r w:rsidRPr="0001041C">
        <w:t xml:space="preserve"> being transported. </w:t>
      </w:r>
    </w:p>
    <w:p w14:paraId="2E60A397" w14:textId="77777777" w:rsidR="0098115B" w:rsidRPr="0001041C" w:rsidRDefault="0098115B" w:rsidP="0019129F">
      <w:pPr>
        <w:pStyle w:val="ListParagraph"/>
        <w:numPr>
          <w:ilvl w:val="0"/>
          <w:numId w:val="11"/>
        </w:numPr>
        <w:jc w:val="both"/>
      </w:pPr>
      <w:r w:rsidRPr="0001041C">
        <w:t>Children</w:t>
      </w:r>
      <w:r>
        <w:t xml:space="preserve"> or adults at risk</w:t>
      </w:r>
      <w:r w:rsidRPr="0001041C">
        <w:t xml:space="preserve"> are always seated in the back of the vehicle</w:t>
      </w:r>
    </w:p>
    <w:p w14:paraId="4C70A422" w14:textId="77777777" w:rsidR="0098115B" w:rsidRPr="0001041C" w:rsidRDefault="0098115B" w:rsidP="0019129F">
      <w:pPr>
        <w:pStyle w:val="ListParagraph"/>
        <w:numPr>
          <w:ilvl w:val="0"/>
          <w:numId w:val="11"/>
        </w:numPr>
        <w:jc w:val="both"/>
      </w:pPr>
      <w:r w:rsidRPr="0001041C">
        <w:t xml:space="preserve">If there </w:t>
      </w:r>
      <w:r>
        <w:t>is</w:t>
      </w:r>
      <w:r w:rsidRPr="0001041C">
        <w:t xml:space="preserve"> a mixture of female and male children</w:t>
      </w:r>
      <w:r>
        <w:t xml:space="preserve"> or adults at risk</w:t>
      </w:r>
      <w:r w:rsidRPr="0001041C">
        <w:t>, we will seek to have adults of matching gender where possible</w:t>
      </w:r>
    </w:p>
    <w:p w14:paraId="185599C0" w14:textId="77777777" w:rsidR="0098115B" w:rsidRPr="0001041C" w:rsidRDefault="0098115B" w:rsidP="0019129F">
      <w:pPr>
        <w:pStyle w:val="ListParagraph"/>
        <w:numPr>
          <w:ilvl w:val="0"/>
          <w:numId w:val="11"/>
        </w:numPr>
        <w:jc w:val="both"/>
      </w:pPr>
      <w:r w:rsidRPr="0001041C">
        <w:t>There is an established procedure in the event of a breakdown/emergency.</w:t>
      </w:r>
    </w:p>
    <w:p w14:paraId="26F815B8" w14:textId="77777777" w:rsidR="0098115B" w:rsidRPr="0001041C" w:rsidRDefault="0098115B" w:rsidP="0019129F">
      <w:pPr>
        <w:pStyle w:val="ListParagraph"/>
        <w:numPr>
          <w:ilvl w:val="0"/>
          <w:numId w:val="11"/>
        </w:numPr>
        <w:jc w:val="both"/>
      </w:pPr>
      <w:r w:rsidRPr="0001041C">
        <w:t>The driver has a valid UK driving license, DBS</w:t>
      </w:r>
      <w:r>
        <w:t>/PVG</w:t>
      </w:r>
      <w:r w:rsidRPr="0001041C">
        <w:t>, correct insurance, MOT certificate and complies with laws on the use of seatbelts and restraints</w:t>
      </w:r>
    </w:p>
    <w:p w14:paraId="16660BD0" w14:textId="48DAD510" w:rsidR="0098115B" w:rsidRPr="0098115B" w:rsidRDefault="0098115B" w:rsidP="0019129F">
      <w:pPr>
        <w:pStyle w:val="Heading1"/>
        <w:jc w:val="both"/>
        <w:rPr>
          <w:rStyle w:val="A10"/>
          <w:rFonts w:cs="Times New Roman"/>
          <w:b w:val="0"/>
          <w:bCs w:val="0"/>
          <w:color w:val="1A7BC0"/>
          <w:szCs w:val="32"/>
        </w:rPr>
      </w:pPr>
      <w:bookmarkStart w:id="16" w:name="_Toc126140391"/>
      <w:bookmarkStart w:id="17" w:name="_Toc126140426"/>
      <w:r w:rsidRPr="001F6046">
        <w:rPr>
          <w:rStyle w:val="A10"/>
          <w:rFonts w:cs="Times New Roman"/>
          <w:b w:val="0"/>
          <w:bCs w:val="0"/>
          <w:color w:val="1A7BC0"/>
          <w:szCs w:val="32"/>
          <w:highlight w:val="green"/>
        </w:rPr>
        <w:t>SUPERVISING CHILDREN</w:t>
      </w:r>
      <w:bookmarkEnd w:id="16"/>
      <w:bookmarkEnd w:id="17"/>
      <w:r w:rsidR="00B9768A">
        <w:rPr>
          <w:rStyle w:val="A10"/>
          <w:rFonts w:cs="Times New Roman"/>
          <w:b w:val="0"/>
          <w:bCs w:val="0"/>
          <w:color w:val="1A7BC0"/>
          <w:szCs w:val="32"/>
        </w:rPr>
        <w:t xml:space="preserve"> </w:t>
      </w:r>
    </w:p>
    <w:p w14:paraId="63DFE77A" w14:textId="4E295181" w:rsidR="0098115B" w:rsidRPr="004E2991" w:rsidRDefault="0098115B" w:rsidP="0019129F">
      <w:pPr>
        <w:jc w:val="both"/>
      </w:pPr>
      <w:r w:rsidRPr="0001041C">
        <w:lastRenderedPageBreak/>
        <w:t xml:space="preserve">Children under the age </w:t>
      </w:r>
      <w:r w:rsidRPr="004E2991">
        <w:t xml:space="preserve">of </w:t>
      </w:r>
      <w:r w:rsidR="00233B55">
        <w:t>13</w:t>
      </w:r>
      <w:r w:rsidRPr="004E2991">
        <w:t xml:space="preserve"> are required to have parental supervision whilst at our venue and </w:t>
      </w:r>
      <w:r w:rsidR="009950C0">
        <w:t xml:space="preserve">not participating in </w:t>
      </w:r>
      <w:r w:rsidRPr="004E2991">
        <w:t>any venue sessions, such as coaching lessons or tennis camps.</w:t>
      </w:r>
    </w:p>
    <w:p w14:paraId="1FC02703" w14:textId="77777777" w:rsidR="0098115B" w:rsidRPr="004E2991" w:rsidRDefault="0098115B" w:rsidP="0019129F">
      <w:pPr>
        <w:jc w:val="both"/>
        <w:rPr>
          <w:rStyle w:val="A10"/>
          <w:rFonts w:cs="Arial"/>
          <w:b w:val="0"/>
          <w:szCs w:val="32"/>
          <w:lang w:val="en-GB"/>
        </w:rPr>
      </w:pPr>
    </w:p>
    <w:p w14:paraId="29A562F3" w14:textId="0D68CFBB" w:rsidR="0098115B" w:rsidRPr="004728F8" w:rsidRDefault="0098115B" w:rsidP="0019129F">
      <w:pPr>
        <w:jc w:val="both"/>
      </w:pPr>
      <w:r w:rsidRPr="004E2991">
        <w:rPr>
          <w:rStyle w:val="A10"/>
          <w:rFonts w:cs="Arial"/>
          <w:b w:val="0"/>
          <w:bCs w:val="0"/>
          <w:sz w:val="22"/>
          <w:szCs w:val="22"/>
          <w:lang w:val="en-GB"/>
        </w:rPr>
        <w:t>For coaching activities, we comply with the LTA guidance on coach-to-player ratios</w:t>
      </w:r>
      <w:r w:rsidRPr="004E2991">
        <w:rPr>
          <w:b/>
          <w:bCs/>
          <w:szCs w:val="22"/>
        </w:rPr>
        <w:t>.</w:t>
      </w:r>
      <w:r w:rsidRPr="004E2991">
        <w:t xml:space="preserve">  For children aged under </w:t>
      </w:r>
      <w:r w:rsidR="00233B55">
        <w:t>13</w:t>
      </w:r>
      <w:r w:rsidRPr="004E2991">
        <w:t xml:space="preserve"> children must be delivered directly into the care of the coach by the parent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48D1DB58" w14:textId="77777777" w:rsidR="0098115B" w:rsidRDefault="0098115B" w:rsidP="0019129F">
      <w:pPr>
        <w:jc w:val="both"/>
        <w:rPr>
          <w:rStyle w:val="A10"/>
          <w:rFonts w:cs="Arial"/>
          <w:bCs w:val="0"/>
          <w:szCs w:val="32"/>
          <w:lang w:val="en-GB"/>
        </w:rPr>
      </w:pPr>
    </w:p>
    <w:p w14:paraId="35D89B5B" w14:textId="77777777" w:rsidR="0098115B" w:rsidRPr="0098115B" w:rsidRDefault="0098115B" w:rsidP="0019129F">
      <w:pPr>
        <w:jc w:val="both"/>
        <w:rPr>
          <w:rStyle w:val="A10"/>
          <w:rFonts w:cs="Arial"/>
          <w:b w:val="0"/>
          <w:bCs w:val="0"/>
          <w:sz w:val="22"/>
          <w:szCs w:val="22"/>
          <w:lang w:val="en-GB"/>
        </w:rPr>
      </w:pPr>
      <w:r w:rsidRPr="0098115B">
        <w:rPr>
          <w:rStyle w:val="A10"/>
          <w:rFonts w:cs="Arial"/>
          <w:b w:val="0"/>
          <w:bCs w:val="0"/>
          <w:sz w:val="22"/>
          <w:szCs w:val="22"/>
          <w:lang w:val="en-GB"/>
        </w:rPr>
        <w:t>For other activities, e.g. away trips/matches, we will use the following adult-to-child ratios:</w:t>
      </w:r>
    </w:p>
    <w:p w14:paraId="51CCCA79" w14:textId="77777777" w:rsidR="0098115B" w:rsidRPr="0001041C" w:rsidRDefault="0098115B" w:rsidP="0019129F">
      <w:pPr>
        <w:pStyle w:val="ListParagraph"/>
        <w:numPr>
          <w:ilvl w:val="0"/>
          <w:numId w:val="12"/>
        </w:numPr>
        <w:jc w:val="both"/>
      </w:pPr>
      <w:r w:rsidRPr="0001041C">
        <w:t>2:8 for children 10 and under</w:t>
      </w:r>
    </w:p>
    <w:p w14:paraId="38806AAF" w14:textId="77777777" w:rsidR="0098115B" w:rsidRPr="0001041C" w:rsidRDefault="0098115B" w:rsidP="0019129F">
      <w:pPr>
        <w:pStyle w:val="ListParagraph"/>
        <w:numPr>
          <w:ilvl w:val="0"/>
          <w:numId w:val="12"/>
        </w:numPr>
        <w:jc w:val="both"/>
      </w:pPr>
      <w:r w:rsidRPr="0001041C">
        <w:t>2:10 for children aged 11 and over</w:t>
      </w:r>
    </w:p>
    <w:p w14:paraId="3189968A" w14:textId="77777777" w:rsidR="0098115B" w:rsidRDefault="0098115B" w:rsidP="0019129F">
      <w:pPr>
        <w:jc w:val="both"/>
      </w:pPr>
    </w:p>
    <w:p w14:paraId="0660F33E" w14:textId="77777777" w:rsidR="0098115B" w:rsidRPr="0001041C" w:rsidRDefault="0098115B" w:rsidP="0019129F">
      <w:pPr>
        <w:jc w:val="both"/>
      </w:pPr>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the children.</w:t>
      </w:r>
      <w:r w:rsidRPr="00DC0BCE">
        <w:t xml:space="preserve"> </w:t>
      </w:r>
      <w:r w:rsidRPr="0001041C">
        <w:t xml:space="preserve">Situations where a child has to leave a </w:t>
      </w:r>
      <w:r>
        <w:t>venue</w:t>
      </w:r>
      <w:r w:rsidRPr="0001041C">
        <w:t xml:space="preserve"> session, for example, to use the toilet, will also be supervised.</w:t>
      </w:r>
    </w:p>
    <w:p w14:paraId="50605376" w14:textId="77777777" w:rsidR="0098115B" w:rsidRPr="009712FB" w:rsidRDefault="0098115B" w:rsidP="0019129F">
      <w:pPr>
        <w:pStyle w:val="Heading1"/>
        <w:jc w:val="both"/>
      </w:pPr>
      <w:bookmarkStart w:id="18" w:name="_Toc126140392"/>
      <w:bookmarkStart w:id="19" w:name="_Toc126140427"/>
      <w:r w:rsidRPr="001F6046">
        <w:rPr>
          <w:highlight w:val="green"/>
        </w:rPr>
        <w:t>POSITIONS OF TRUST</w:t>
      </w:r>
      <w:bookmarkEnd w:id="18"/>
      <w:bookmarkEnd w:id="19"/>
    </w:p>
    <w:p w14:paraId="1A6EA9B7" w14:textId="77777777" w:rsidR="0098115B" w:rsidRPr="004312CC" w:rsidRDefault="0098115B" w:rsidP="0019129F">
      <w:pPr>
        <w:tabs>
          <w:tab w:val="left" w:pos="840"/>
        </w:tabs>
        <w:jc w:val="both"/>
        <w:rPr>
          <w:rFonts w:cs="Arial"/>
        </w:rPr>
      </w:pPr>
      <w:r w:rsidRPr="004312CC">
        <w:rPr>
          <w:rFonts w:cs="Arial"/>
        </w:rPr>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reference to the activity which the adult is carrying out in relation to the child or adult at risk, namely, coaching, teaching, training, supervising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4312CC" w:rsidRDefault="0098115B" w:rsidP="0019129F">
      <w:pPr>
        <w:tabs>
          <w:tab w:val="left" w:pos="840"/>
        </w:tabs>
        <w:jc w:val="both"/>
        <w:rPr>
          <w:rFonts w:cs="Arial"/>
        </w:rPr>
      </w:pPr>
    </w:p>
    <w:p w14:paraId="797F0BBB" w14:textId="77777777" w:rsidR="0098115B" w:rsidRDefault="0098115B" w:rsidP="0019129F">
      <w:pPr>
        <w:tabs>
          <w:tab w:val="left" w:pos="840"/>
        </w:tabs>
        <w:jc w:val="both"/>
      </w:pPr>
      <w:r w:rsidRPr="004312CC">
        <w:rPr>
          <w:rFonts w:cs="Arial"/>
        </w:rPr>
        <w:t xml:space="preserve">In June 2022, the Sexual Offences Act 2003 was changed to </w:t>
      </w:r>
      <w:r w:rsidRPr="004312CC">
        <w:rPr>
          <w:rFonts w:cs="Arial"/>
          <w:shd w:val="clear" w:color="auto" w:fill="FEFEFE"/>
        </w:rPr>
        <w:t>extend the abuse of position of trust offences to include where an adult is coaching, teaching, training, supervising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as it may be a criminal offence.</w:t>
      </w:r>
    </w:p>
    <w:p w14:paraId="19F201EB" w14:textId="77777777" w:rsidR="0098115B" w:rsidRDefault="0098115B" w:rsidP="0019129F">
      <w:pPr>
        <w:pStyle w:val="Heading1"/>
        <w:jc w:val="both"/>
      </w:pPr>
      <w:bookmarkStart w:id="20" w:name="_Toc126140393"/>
      <w:bookmarkStart w:id="21" w:name="_Toc126140428"/>
      <w:r>
        <w:t>TYPES OF ABUSE</w:t>
      </w:r>
      <w:bookmarkEnd w:id="20"/>
      <w:bookmarkEnd w:id="21"/>
    </w:p>
    <w:p w14:paraId="744046F2" w14:textId="77777777" w:rsidR="0098115B" w:rsidRPr="00A96CC7" w:rsidRDefault="0098115B" w:rsidP="0019129F">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14:paraId="60EEA30E"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 xml:space="preserve">Sexual </w:t>
      </w:r>
    </w:p>
    <w:p w14:paraId="3DF234B7"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Physical</w:t>
      </w:r>
    </w:p>
    <w:p w14:paraId="0FDD282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Emotional</w:t>
      </w:r>
    </w:p>
    <w:p w14:paraId="325A013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Neglect</w:t>
      </w:r>
    </w:p>
    <w:p w14:paraId="41ED526D"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48800952" w14:textId="77777777" w:rsidR="0098115B" w:rsidRDefault="0098115B" w:rsidP="0019129F">
      <w:pPr>
        <w:jc w:val="both"/>
        <w:rPr>
          <w:rFonts w:cs="Poppins"/>
        </w:rPr>
      </w:pPr>
      <w:r w:rsidRPr="00152B83">
        <w:rPr>
          <w:rFonts w:cs="Poppins"/>
        </w:rPr>
        <w:t xml:space="preserve">The </w:t>
      </w:r>
      <w:r>
        <w:rPr>
          <w:rFonts w:cs="Poppins"/>
        </w:rPr>
        <w:t>s</w:t>
      </w:r>
      <w:r w:rsidRPr="00152B83">
        <w:rPr>
          <w:rFonts w:cs="Poppins"/>
        </w:rPr>
        <w:t xml:space="preserve">afeguarding </w:t>
      </w:r>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 categories of adult abuse and harm as follows.</w:t>
      </w:r>
    </w:p>
    <w:p w14:paraId="72F273F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bookmarkStart w:id="22" w:name="_gjdgxs" w:colFirst="0" w:colLast="0"/>
      <w:bookmarkEnd w:id="22"/>
    </w:p>
    <w:tbl>
      <w:tblPr>
        <w:tblStyle w:val="TableGrid"/>
        <w:tblW w:w="0" w:type="auto"/>
        <w:tblLook w:val="04A0" w:firstRow="1" w:lastRow="0" w:firstColumn="1" w:lastColumn="0" w:noHBand="0" w:noVBand="1"/>
      </w:tblPr>
      <w:tblGrid>
        <w:gridCol w:w="3366"/>
        <w:gridCol w:w="3209"/>
        <w:gridCol w:w="3053"/>
      </w:tblGrid>
      <w:tr w:rsidR="0098115B" w14:paraId="5419F3BF" w14:textId="77777777" w:rsidTr="004E2991">
        <w:tc>
          <w:tcPr>
            <w:tcW w:w="3369" w:type="dxa"/>
          </w:tcPr>
          <w:p w14:paraId="5A56C6A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lastRenderedPageBreak/>
              <w:t>England (Care Act 2014)</w:t>
            </w:r>
          </w:p>
        </w:tc>
        <w:tc>
          <w:tcPr>
            <w:tcW w:w="3326" w:type="dxa"/>
          </w:tcPr>
          <w:p w14:paraId="4E0F05D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14:paraId="3ED44039" w14:textId="77777777" w:rsidTr="004E2991">
        <w:tc>
          <w:tcPr>
            <w:tcW w:w="3369" w:type="dxa"/>
          </w:tcPr>
          <w:p w14:paraId="02A8D523" w14:textId="77777777" w:rsidR="0098115B" w:rsidRPr="00F0299D" w:rsidRDefault="0098115B" w:rsidP="0019129F">
            <w:pPr>
              <w:jc w:val="both"/>
              <w:rPr>
                <w:rFonts w:cs="Arial"/>
              </w:rPr>
            </w:pPr>
            <w:r w:rsidRPr="00F0299D">
              <w:rPr>
                <w:rFonts w:cs="Arial"/>
              </w:rPr>
              <w:t>Physical</w:t>
            </w:r>
          </w:p>
          <w:p w14:paraId="22053EAA" w14:textId="77777777" w:rsidR="0098115B" w:rsidRPr="00F0299D" w:rsidRDefault="0098115B" w:rsidP="0019129F">
            <w:pPr>
              <w:jc w:val="both"/>
              <w:rPr>
                <w:rFonts w:cs="Arial"/>
              </w:rPr>
            </w:pPr>
            <w:r w:rsidRPr="00F0299D">
              <w:rPr>
                <w:rFonts w:cs="Arial"/>
              </w:rPr>
              <w:t>Sexual</w:t>
            </w:r>
          </w:p>
          <w:p w14:paraId="3E41B3E9" w14:textId="77777777" w:rsidR="0098115B" w:rsidRPr="00F0299D" w:rsidRDefault="0098115B" w:rsidP="0019129F">
            <w:pPr>
              <w:jc w:val="both"/>
              <w:rPr>
                <w:rFonts w:cs="Arial"/>
              </w:rPr>
            </w:pPr>
            <w:r w:rsidRPr="00F0299D">
              <w:rPr>
                <w:rFonts w:cs="Arial"/>
              </w:rPr>
              <w:t>Emotional/Psychological/Mental</w:t>
            </w:r>
          </w:p>
          <w:p w14:paraId="799FCC4E" w14:textId="77777777" w:rsidR="0098115B" w:rsidRPr="00F0299D" w:rsidRDefault="0098115B" w:rsidP="0019129F">
            <w:pPr>
              <w:jc w:val="both"/>
              <w:rPr>
                <w:rFonts w:cs="Arial"/>
              </w:rPr>
            </w:pPr>
            <w:r w:rsidRPr="00F0299D">
              <w:rPr>
                <w:rFonts w:cs="Arial"/>
              </w:rPr>
              <w:t>Neglect</w:t>
            </w:r>
          </w:p>
          <w:p w14:paraId="026DC44D" w14:textId="77777777" w:rsidR="0098115B" w:rsidRPr="00F0299D" w:rsidRDefault="0098115B" w:rsidP="0019129F">
            <w:pPr>
              <w:jc w:val="both"/>
              <w:rPr>
                <w:rFonts w:cs="Arial"/>
              </w:rPr>
            </w:pPr>
            <w:r w:rsidRPr="00F0299D">
              <w:rPr>
                <w:rFonts w:cs="Arial"/>
              </w:rPr>
              <w:t>Financial or material abuse</w:t>
            </w:r>
          </w:p>
          <w:p w14:paraId="48106A1B" w14:textId="77777777" w:rsidR="0098115B" w:rsidRPr="00F0299D" w:rsidRDefault="0098115B" w:rsidP="0019129F">
            <w:pPr>
              <w:jc w:val="both"/>
              <w:rPr>
                <w:rFonts w:cs="Arial"/>
              </w:rPr>
            </w:pPr>
            <w:r w:rsidRPr="00F0299D">
              <w:rPr>
                <w:rFonts w:cs="Arial"/>
              </w:rPr>
              <w:t xml:space="preserve">Discriminatory </w:t>
            </w:r>
          </w:p>
          <w:p w14:paraId="38C36720" w14:textId="77777777" w:rsidR="0098115B" w:rsidRPr="00F0299D" w:rsidRDefault="0098115B" w:rsidP="0019129F">
            <w:pPr>
              <w:jc w:val="both"/>
              <w:rPr>
                <w:rFonts w:cs="Arial"/>
              </w:rPr>
            </w:pPr>
            <w:r w:rsidRPr="00F0299D">
              <w:rPr>
                <w:rFonts w:cs="Arial"/>
              </w:rPr>
              <w:t>Organisational</w:t>
            </w:r>
          </w:p>
          <w:p w14:paraId="3B5814E3" w14:textId="77777777" w:rsidR="0098115B" w:rsidRPr="00F0299D" w:rsidRDefault="0098115B" w:rsidP="0019129F">
            <w:pPr>
              <w:jc w:val="both"/>
              <w:rPr>
                <w:rFonts w:cs="Arial"/>
              </w:rPr>
            </w:pPr>
            <w:r w:rsidRPr="00F0299D">
              <w:rPr>
                <w:rFonts w:cs="Arial"/>
              </w:rPr>
              <w:t xml:space="preserve">Self-neglect </w:t>
            </w:r>
          </w:p>
          <w:p w14:paraId="3D260F46" w14:textId="77777777" w:rsidR="0098115B" w:rsidRPr="00F0299D" w:rsidRDefault="0098115B" w:rsidP="0019129F">
            <w:pPr>
              <w:jc w:val="both"/>
              <w:rPr>
                <w:rFonts w:cs="Arial"/>
              </w:rPr>
            </w:pPr>
            <w:r w:rsidRPr="00F0299D">
              <w:rPr>
                <w:rFonts w:cs="Arial"/>
              </w:rPr>
              <w:t>Domestic Abuse (including coercive control)</w:t>
            </w:r>
          </w:p>
          <w:p w14:paraId="7824BCDA"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Modern slavery</w:t>
            </w:r>
          </w:p>
        </w:tc>
        <w:tc>
          <w:tcPr>
            <w:tcW w:w="3326" w:type="dxa"/>
          </w:tcPr>
          <w:p w14:paraId="346E01E3" w14:textId="77777777" w:rsidR="0098115B" w:rsidRPr="00F0299D" w:rsidRDefault="0098115B" w:rsidP="0019129F">
            <w:pPr>
              <w:jc w:val="both"/>
              <w:rPr>
                <w:rFonts w:cs="Arial"/>
              </w:rPr>
            </w:pPr>
            <w:r w:rsidRPr="00F0299D">
              <w:rPr>
                <w:rFonts w:cs="Arial"/>
              </w:rPr>
              <w:t xml:space="preserve">Physical </w:t>
            </w:r>
          </w:p>
          <w:p w14:paraId="7B4B43B1" w14:textId="77777777" w:rsidR="0098115B" w:rsidRPr="00F0299D" w:rsidRDefault="0098115B" w:rsidP="0019129F">
            <w:pPr>
              <w:jc w:val="both"/>
              <w:rPr>
                <w:rFonts w:cs="Arial"/>
              </w:rPr>
            </w:pPr>
            <w:r w:rsidRPr="00F0299D">
              <w:rPr>
                <w:rFonts w:cs="Arial"/>
              </w:rPr>
              <w:t xml:space="preserve">Sexual </w:t>
            </w:r>
          </w:p>
          <w:p w14:paraId="1170E287" w14:textId="77777777" w:rsidR="0098115B" w:rsidRPr="00F0299D" w:rsidRDefault="0098115B" w:rsidP="0019129F">
            <w:pPr>
              <w:jc w:val="both"/>
              <w:rPr>
                <w:rFonts w:cs="Arial"/>
              </w:rPr>
            </w:pPr>
            <w:r w:rsidRPr="00F0299D">
              <w:rPr>
                <w:rFonts w:cs="Arial"/>
              </w:rPr>
              <w:t xml:space="preserve">Psychological </w:t>
            </w:r>
          </w:p>
          <w:p w14:paraId="32AF0705" w14:textId="77777777" w:rsidR="0098115B" w:rsidRPr="00F0299D" w:rsidRDefault="0098115B" w:rsidP="0019129F">
            <w:pPr>
              <w:jc w:val="both"/>
              <w:rPr>
                <w:rFonts w:cs="Arial"/>
              </w:rPr>
            </w:pPr>
            <w:r w:rsidRPr="00F0299D">
              <w:rPr>
                <w:rFonts w:cs="Arial"/>
              </w:rPr>
              <w:t>Neglect</w:t>
            </w:r>
          </w:p>
          <w:p w14:paraId="7FAD2A92"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F0299D" w:rsidRDefault="0098115B" w:rsidP="0019129F">
            <w:pPr>
              <w:jc w:val="both"/>
              <w:rPr>
                <w:rFonts w:cs="Arial"/>
              </w:rPr>
            </w:pPr>
            <w:r w:rsidRPr="00F0299D">
              <w:rPr>
                <w:rFonts w:cs="Arial"/>
              </w:rPr>
              <w:t xml:space="preserve">Physical </w:t>
            </w:r>
          </w:p>
          <w:p w14:paraId="11E90A38" w14:textId="77777777" w:rsidR="0098115B" w:rsidRPr="00F0299D" w:rsidRDefault="0098115B" w:rsidP="0019129F">
            <w:pPr>
              <w:jc w:val="both"/>
              <w:rPr>
                <w:rFonts w:cs="Arial"/>
              </w:rPr>
            </w:pPr>
            <w:r w:rsidRPr="00F0299D">
              <w:rPr>
                <w:rFonts w:cs="Arial"/>
              </w:rPr>
              <w:t xml:space="preserve">Psychological </w:t>
            </w:r>
          </w:p>
          <w:p w14:paraId="3439D2C6" w14:textId="77777777" w:rsidR="0098115B" w:rsidRPr="00F0299D" w:rsidRDefault="0098115B" w:rsidP="0019129F">
            <w:pPr>
              <w:jc w:val="both"/>
              <w:rPr>
                <w:rFonts w:cs="Arial"/>
              </w:rPr>
            </w:pPr>
            <w:r w:rsidRPr="00F0299D">
              <w:rPr>
                <w:rFonts w:cs="Arial"/>
              </w:rPr>
              <w:t xml:space="preserve">Financial </w:t>
            </w:r>
          </w:p>
          <w:p w14:paraId="2957B3E6" w14:textId="77777777" w:rsidR="0098115B" w:rsidRPr="00F0299D" w:rsidRDefault="0098115B" w:rsidP="0019129F">
            <w:pPr>
              <w:jc w:val="both"/>
              <w:rPr>
                <w:rFonts w:cs="Arial"/>
              </w:rPr>
            </w:pPr>
            <w:r w:rsidRPr="00F0299D">
              <w:rPr>
                <w:rFonts w:cs="Arial"/>
              </w:rPr>
              <w:t xml:space="preserve">Sexual </w:t>
            </w:r>
          </w:p>
          <w:p w14:paraId="249D3A5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Neglect</w:t>
            </w:r>
            <w:r w:rsidRPr="00F0299D">
              <w:rPr>
                <w:rFonts w:cs="Arial"/>
                <w:color w:val="F79646" w:themeColor="accent6"/>
              </w:rPr>
              <w:t xml:space="preserve"> </w:t>
            </w:r>
          </w:p>
        </w:tc>
      </w:tr>
    </w:tbl>
    <w:p w14:paraId="6FB0A704" w14:textId="77777777" w:rsidR="0098115B" w:rsidRPr="00FC4654"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67043C43" w14:textId="3EB94882" w:rsidR="0098115B" w:rsidRPr="00111F60" w:rsidRDefault="0098115B" w:rsidP="0019129F">
      <w:pPr>
        <w:jc w:val="both"/>
      </w:pPr>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14:paraId="2888C144" w14:textId="77777777" w:rsidR="0098115B" w:rsidRDefault="0098115B" w:rsidP="0019129F">
      <w:pPr>
        <w:pStyle w:val="Heading1"/>
        <w:jc w:val="both"/>
      </w:pPr>
      <w:bookmarkStart w:id="23" w:name="_Toc126140394"/>
      <w:bookmarkStart w:id="24" w:name="_Toc126140429"/>
      <w:r w:rsidRPr="001F6046">
        <w:rPr>
          <w:highlight w:val="green"/>
        </w:rPr>
        <w:t>INCREASED VULNERABILITY TO ABUSE</w:t>
      </w:r>
      <w:bookmarkEnd w:id="23"/>
      <w:bookmarkEnd w:id="24"/>
    </w:p>
    <w:p w14:paraId="216B08E6" w14:textId="77777777" w:rsidR="0098115B" w:rsidRPr="004C6D87" w:rsidRDefault="0098115B" w:rsidP="0019129F">
      <w:pPr>
        <w:jc w:val="both"/>
      </w:pPr>
      <w:r w:rsidRPr="004C6D87">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14:paraId="22412610" w14:textId="77777777" w:rsidR="0098115B" w:rsidRPr="0001041C" w:rsidRDefault="0098115B" w:rsidP="0019129F">
      <w:pPr>
        <w:pStyle w:val="ListParagraph"/>
        <w:numPr>
          <w:ilvl w:val="0"/>
          <w:numId w:val="6"/>
        </w:numPr>
        <w:jc w:val="both"/>
      </w:pPr>
      <w:r>
        <w:t>Have smaller network</w:t>
      </w:r>
      <w:r w:rsidRPr="0001041C">
        <w:t xml:space="preserve"> of friends and peer group to support and protect</w:t>
      </w:r>
    </w:p>
    <w:p w14:paraId="385E0ABB" w14:textId="77777777" w:rsidR="0098115B" w:rsidRPr="0001041C" w:rsidRDefault="0098115B" w:rsidP="0019129F">
      <w:pPr>
        <w:pStyle w:val="ListParagraph"/>
        <w:numPr>
          <w:ilvl w:val="0"/>
          <w:numId w:val="6"/>
        </w:numPr>
        <w:jc w:val="both"/>
      </w:pPr>
      <w:r>
        <w:t>Require i</w:t>
      </w:r>
      <w:r w:rsidRPr="0001041C">
        <w:t>ntimate/physical and or invasive medical care required</w:t>
      </w:r>
      <w:r>
        <w:t xml:space="preserve"> which can allow abuse to be hidden</w:t>
      </w:r>
      <w:r w:rsidRPr="0001041C">
        <w:t xml:space="preserve"> </w:t>
      </w:r>
    </w:p>
    <w:p w14:paraId="0ACE7663" w14:textId="77777777" w:rsidR="0098115B" w:rsidRDefault="0098115B" w:rsidP="0019129F">
      <w:pPr>
        <w:pStyle w:val="ListParagraph"/>
        <w:numPr>
          <w:ilvl w:val="0"/>
          <w:numId w:val="6"/>
        </w:numPr>
        <w:jc w:val="both"/>
      </w:pPr>
      <w:r>
        <w:t>Have</w:t>
      </w:r>
      <w:r w:rsidRPr="0001041C">
        <w:t xml:space="preserve"> communication</w:t>
      </w:r>
      <w:r>
        <w:t xml:space="preserve"> difficulties</w:t>
      </w:r>
    </w:p>
    <w:p w14:paraId="2DA06E43" w14:textId="77777777" w:rsidR="0098115B" w:rsidRPr="0001041C" w:rsidRDefault="0098115B" w:rsidP="0019129F">
      <w:pPr>
        <w:pStyle w:val="ListParagraph"/>
        <w:numPr>
          <w:ilvl w:val="0"/>
          <w:numId w:val="6"/>
        </w:numPr>
        <w:jc w:val="both"/>
      </w:pPr>
      <w:r>
        <w:t>Be less able to resist either verbally or physically</w:t>
      </w:r>
    </w:p>
    <w:p w14:paraId="7EB2BFF3" w14:textId="77777777" w:rsidR="0098115B" w:rsidRDefault="0098115B" w:rsidP="0019129F">
      <w:pPr>
        <w:pStyle w:val="ListParagraph"/>
        <w:numPr>
          <w:ilvl w:val="0"/>
          <w:numId w:val="6"/>
        </w:numPr>
        <w:jc w:val="both"/>
      </w:pPr>
      <w:r>
        <w:t>B</w:t>
      </w:r>
      <w:r w:rsidRPr="0001041C">
        <w:t>e dependent on the abuser for a service or basic nee</w:t>
      </w:r>
      <w:r>
        <w:t>d</w:t>
      </w:r>
      <w:r w:rsidRPr="0001041C">
        <w:t xml:space="preserve"> </w:t>
      </w:r>
    </w:p>
    <w:p w14:paraId="2A7AD5A6" w14:textId="77777777" w:rsidR="0098115B" w:rsidRPr="00325554" w:rsidRDefault="0098115B" w:rsidP="0019129F">
      <w:pPr>
        <w:pStyle w:val="ListParagraph"/>
        <w:numPr>
          <w:ilvl w:val="0"/>
          <w:numId w:val="6"/>
        </w:numPr>
        <w:jc w:val="both"/>
      </w:pPr>
      <w:r>
        <w:t>H</w:t>
      </w:r>
      <w:r w:rsidRPr="0001041C">
        <w:t>av</w:t>
      </w:r>
      <w:r>
        <w:t>e</w:t>
      </w:r>
      <w:r w:rsidRPr="0001041C">
        <w:t xml:space="preserve"> medical conditions that are used to explain injuries</w:t>
      </w:r>
      <w:r w:rsidRPr="00325554">
        <w:rPr>
          <w:rFonts w:ascii="Calibri" w:hAnsi="Calibri" w:cs="Calibri"/>
          <w:color w:val="000000"/>
          <w:szCs w:val="22"/>
          <w:lang w:eastAsia="en-GB"/>
        </w:rPr>
        <w:t xml:space="preserve"> </w:t>
      </w:r>
    </w:p>
    <w:p w14:paraId="45630B42" w14:textId="77777777" w:rsidR="0098115B" w:rsidRDefault="0098115B" w:rsidP="0019129F">
      <w:pPr>
        <w:autoSpaceDE w:val="0"/>
        <w:autoSpaceDN w:val="0"/>
        <w:adjustRightInd w:val="0"/>
        <w:jc w:val="both"/>
        <w:rPr>
          <w:rFonts w:ascii="Calibri" w:hAnsi="Calibri" w:cs="Calibri"/>
          <w:color w:val="000000"/>
          <w:szCs w:val="22"/>
          <w:lang w:val="en-GB" w:eastAsia="en-GB"/>
        </w:rPr>
      </w:pPr>
    </w:p>
    <w:p w14:paraId="03B3C789" w14:textId="77777777" w:rsidR="0098115B" w:rsidRPr="004C6D87" w:rsidRDefault="0098115B" w:rsidP="0019129F">
      <w:pPr>
        <w:jc w:val="both"/>
      </w:pPr>
      <w:r w:rsidRPr="004C6D87">
        <w:t>Personal circumstances away from tennis such as domestic violence, poverty, substance abuse, homelessness and social exclusion may also have an impact on vulnerability.   In addition, children and adults at risk from LGBTQ+ and/or Black, Asian and Other Minority Ethnic groups can:</w:t>
      </w:r>
    </w:p>
    <w:p w14:paraId="22FA7D1B" w14:textId="77777777" w:rsidR="0098115B" w:rsidRDefault="0098115B" w:rsidP="0019129F">
      <w:pPr>
        <w:pStyle w:val="ListParagraph"/>
        <w:numPr>
          <w:ilvl w:val="0"/>
          <w:numId w:val="5"/>
        </w:numPr>
        <w:jc w:val="both"/>
      </w:pPr>
      <w:r w:rsidRPr="00DB4C7C">
        <w:t>Be subjected to</w:t>
      </w:r>
      <w:r>
        <w:t xml:space="preserve"> bullying, emotional abuse and physical abuse</w:t>
      </w:r>
      <w:r w:rsidRPr="00DB4C7C">
        <w:t xml:space="preserve"> </w:t>
      </w:r>
      <w:r>
        <w:t>due to their sexual orientation or gender identity</w:t>
      </w:r>
    </w:p>
    <w:p w14:paraId="7E9E4055" w14:textId="77777777" w:rsidR="0098115B" w:rsidRDefault="0098115B" w:rsidP="0019129F">
      <w:pPr>
        <w:pStyle w:val="ListParagraph"/>
        <w:numPr>
          <w:ilvl w:val="0"/>
          <w:numId w:val="5"/>
        </w:numPr>
        <w:jc w:val="both"/>
      </w:pPr>
      <w:r w:rsidRPr="0001041C">
        <w:t>Experience racism and racist attitudes</w:t>
      </w:r>
    </w:p>
    <w:p w14:paraId="181700AE" w14:textId="77777777" w:rsidR="0098115B" w:rsidRPr="0001041C" w:rsidRDefault="0098115B" w:rsidP="0019129F">
      <w:pPr>
        <w:pStyle w:val="ListParagraph"/>
        <w:numPr>
          <w:ilvl w:val="0"/>
          <w:numId w:val="5"/>
        </w:numPr>
        <w:jc w:val="both"/>
      </w:pPr>
      <w:r>
        <w:t>Engage in cultural practices, which are classed as abuse within the UK (e.g., honour-based violence, female genital mutilation)</w:t>
      </w:r>
    </w:p>
    <w:p w14:paraId="4581DA2B" w14:textId="77777777" w:rsidR="0098115B" w:rsidRPr="0001041C" w:rsidRDefault="0098115B" w:rsidP="0019129F">
      <w:pPr>
        <w:pStyle w:val="ListParagraph"/>
        <w:numPr>
          <w:ilvl w:val="0"/>
          <w:numId w:val="5"/>
        </w:numPr>
        <w:jc w:val="both"/>
      </w:pPr>
      <w:r w:rsidRPr="0001041C">
        <w:t xml:space="preserve">Expect to be ignored by people in authority due to experience of institutionalised racism </w:t>
      </w:r>
    </w:p>
    <w:p w14:paraId="219B7DFD" w14:textId="77777777" w:rsidR="0098115B" w:rsidRPr="0001041C" w:rsidRDefault="0098115B" w:rsidP="0019129F">
      <w:pPr>
        <w:pStyle w:val="ListParagraph"/>
        <w:numPr>
          <w:ilvl w:val="0"/>
          <w:numId w:val="5"/>
        </w:numPr>
        <w:jc w:val="both"/>
      </w:pPr>
      <w:r w:rsidRPr="0001041C">
        <w:t xml:space="preserve">Be afraid of further abuse or racist abuse if they challenge others </w:t>
      </w:r>
    </w:p>
    <w:p w14:paraId="653D08A2" w14:textId="77777777" w:rsidR="0098115B" w:rsidRPr="0001041C" w:rsidRDefault="0098115B" w:rsidP="0019129F">
      <w:pPr>
        <w:pStyle w:val="ListParagraph"/>
        <w:numPr>
          <w:ilvl w:val="0"/>
          <w:numId w:val="5"/>
        </w:numPr>
        <w:jc w:val="both"/>
      </w:pPr>
      <w:r w:rsidRPr="0001041C">
        <w:t xml:space="preserve">Be subjected to myths based on racial stereotyping </w:t>
      </w:r>
    </w:p>
    <w:p w14:paraId="718111C1" w14:textId="77777777" w:rsidR="0098115B" w:rsidRDefault="0098115B" w:rsidP="0019129F">
      <w:pPr>
        <w:pStyle w:val="ListParagraph"/>
        <w:numPr>
          <w:ilvl w:val="0"/>
          <w:numId w:val="5"/>
        </w:numPr>
        <w:jc w:val="both"/>
      </w:pPr>
      <w:r w:rsidRPr="0001041C">
        <w:t>Be using or learning English as a second language and therefore find it more difficult to communicate</w:t>
      </w:r>
    </w:p>
    <w:p w14:paraId="7F931052" w14:textId="77777777" w:rsidR="0098115B" w:rsidRDefault="0098115B" w:rsidP="0019129F">
      <w:pPr>
        <w:jc w:val="both"/>
      </w:pPr>
    </w:p>
    <w:p w14:paraId="47E619B1" w14:textId="77777777" w:rsidR="0098115B" w:rsidRDefault="0098115B" w:rsidP="0019129F">
      <w:pPr>
        <w:jc w:val="both"/>
      </w:pPr>
      <w:r>
        <w:t>Elite athletes may also be more vulnerable to abuse because they may:</w:t>
      </w:r>
    </w:p>
    <w:p w14:paraId="61747789" w14:textId="77777777" w:rsidR="0098115B" w:rsidRDefault="0098115B" w:rsidP="0019129F">
      <w:pPr>
        <w:pStyle w:val="ListParagraph"/>
        <w:numPr>
          <w:ilvl w:val="0"/>
          <w:numId w:val="29"/>
        </w:numPr>
        <w:jc w:val="both"/>
      </w:pPr>
      <w:r>
        <w:lastRenderedPageBreak/>
        <w:t>Have increased dependency on coaching and other support staff for funding, selection and progression</w:t>
      </w:r>
    </w:p>
    <w:p w14:paraId="4C1AB39C" w14:textId="77777777" w:rsidR="0098115B" w:rsidRDefault="0098115B" w:rsidP="0019129F">
      <w:pPr>
        <w:pStyle w:val="ListParagraph"/>
        <w:numPr>
          <w:ilvl w:val="0"/>
          <w:numId w:val="29"/>
        </w:numPr>
        <w:jc w:val="both"/>
      </w:pPr>
      <w:r>
        <w:t>Be segregated from protective factors such as their family and peer groups</w:t>
      </w:r>
    </w:p>
    <w:p w14:paraId="376956A4" w14:textId="77777777" w:rsidR="0098115B" w:rsidRDefault="0098115B" w:rsidP="0019129F">
      <w:pPr>
        <w:pStyle w:val="ListParagraph"/>
        <w:numPr>
          <w:ilvl w:val="0"/>
          <w:numId w:val="29"/>
        </w:numPr>
        <w:jc w:val="both"/>
      </w:pPr>
      <w:r>
        <w:t>Feel less able to report concerning behaviour due to a fear of impacting their sporting development</w:t>
      </w:r>
    </w:p>
    <w:p w14:paraId="5F2DABCA" w14:textId="77777777" w:rsidR="0098115B" w:rsidRDefault="0098115B" w:rsidP="0019129F">
      <w:pPr>
        <w:pStyle w:val="ListParagraph"/>
        <w:numPr>
          <w:ilvl w:val="0"/>
          <w:numId w:val="29"/>
        </w:numPr>
        <w:jc w:val="both"/>
      </w:pPr>
      <w:r>
        <w:t>Be exposed to unhealthy cultures and competitive performance ideologies, where inappropriate practices may be accepted or even encouraged under the belief they deliver success</w:t>
      </w:r>
    </w:p>
    <w:p w14:paraId="762458E5" w14:textId="77777777" w:rsidR="0098115B" w:rsidRDefault="0098115B" w:rsidP="0019129F">
      <w:pPr>
        <w:pStyle w:val="ListParagraph"/>
        <w:numPr>
          <w:ilvl w:val="0"/>
          <w:numId w:val="29"/>
        </w:numPr>
        <w:jc w:val="both"/>
      </w:pPr>
      <w:r>
        <w:t>Be subjected to intense training and pressure to play/succeed even when injured and achieve unrealistic image, body and weight expectations</w:t>
      </w:r>
    </w:p>
    <w:p w14:paraId="6B733456" w14:textId="77777777" w:rsidR="0098115B" w:rsidRDefault="0098115B" w:rsidP="0019129F">
      <w:pPr>
        <w:pStyle w:val="Heading1"/>
        <w:jc w:val="both"/>
      </w:pPr>
      <w:bookmarkStart w:id="25" w:name="_Toc126140395"/>
      <w:bookmarkStart w:id="26" w:name="_Toc126140430"/>
      <w:r w:rsidRPr="002670D2">
        <w:rPr>
          <w:highlight w:val="green"/>
        </w:rPr>
        <w:t>LOW LEVEL CONCERNS</w:t>
      </w:r>
      <w:bookmarkEnd w:id="25"/>
      <w:bookmarkEnd w:id="26"/>
    </w:p>
    <w:p w14:paraId="3DABBDDB" w14:textId="77777777" w:rsidR="0098115B" w:rsidRDefault="0098115B" w:rsidP="0019129F">
      <w:pPr>
        <w:jc w:val="both"/>
      </w:pPr>
      <w:r w:rsidRPr="00E942C6">
        <w:t>A low level concern</w:t>
      </w:r>
      <w:r>
        <w:t xml:space="preserve"> (which can also be known as poor practice)</w:t>
      </w:r>
      <w:r w:rsidRPr="00E942C6">
        <w:t xml:space="preserve"> is behaviour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Local Authority 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Default="0098115B" w:rsidP="0019129F">
      <w:pPr>
        <w:jc w:val="both"/>
      </w:pPr>
    </w:p>
    <w:p w14:paraId="78CF3D3F" w14:textId="77777777" w:rsidR="0098115B" w:rsidRPr="00E942C6" w:rsidRDefault="0098115B" w:rsidP="0019129F">
      <w:pPr>
        <w:jc w:val="both"/>
      </w:pPr>
      <w:r w:rsidRPr="00E942C6">
        <w:t>An ‘allegation’ means that it is alleged that a person who works with children has:</w:t>
      </w:r>
    </w:p>
    <w:p w14:paraId="416D80C4" w14:textId="77777777" w:rsidR="0098115B" w:rsidRPr="00E942C6" w:rsidRDefault="0098115B" w:rsidP="0019129F">
      <w:pPr>
        <w:pStyle w:val="ListParagraph"/>
        <w:numPr>
          <w:ilvl w:val="0"/>
          <w:numId w:val="16"/>
        </w:numPr>
        <w:jc w:val="both"/>
      </w:pPr>
      <w:r w:rsidRPr="00E942C6">
        <w:t>Behaved in a way that has harmed a child or may have harmed a child</w:t>
      </w:r>
    </w:p>
    <w:p w14:paraId="20F1AD5B" w14:textId="77777777" w:rsidR="0098115B" w:rsidRPr="00E942C6" w:rsidRDefault="0098115B" w:rsidP="0019129F">
      <w:pPr>
        <w:pStyle w:val="ListParagraph"/>
        <w:numPr>
          <w:ilvl w:val="0"/>
          <w:numId w:val="16"/>
        </w:numPr>
        <w:jc w:val="both"/>
      </w:pPr>
      <w:r w:rsidRPr="00E942C6">
        <w:t>Possibly committed a criminal oﬀence against a child</w:t>
      </w:r>
    </w:p>
    <w:p w14:paraId="729440D7" w14:textId="77777777" w:rsidR="0098115B" w:rsidRPr="00E942C6" w:rsidRDefault="0098115B" w:rsidP="0019129F">
      <w:pPr>
        <w:pStyle w:val="ListParagraph"/>
        <w:numPr>
          <w:ilvl w:val="0"/>
          <w:numId w:val="16"/>
        </w:numPr>
        <w:jc w:val="both"/>
      </w:pPr>
      <w:r w:rsidRPr="00E942C6">
        <w:t>Behaved towards a child or children in a way that indicates they may pose a risk of harm to children</w:t>
      </w:r>
    </w:p>
    <w:p w14:paraId="3C886E91" w14:textId="77777777" w:rsidR="0098115B" w:rsidRPr="00E942C6" w:rsidRDefault="0098115B" w:rsidP="0019129F">
      <w:pPr>
        <w:pStyle w:val="ListParagraph"/>
        <w:numPr>
          <w:ilvl w:val="0"/>
          <w:numId w:val="16"/>
        </w:numPr>
        <w:jc w:val="both"/>
      </w:pPr>
      <w:r w:rsidRPr="00E942C6">
        <w:t>Have behaved in a way in their personal life that raises safeguarding concerns. These concerns do not have to directly relate to a child but could, for example, include an arrest for possession of a weapon</w:t>
      </w:r>
    </w:p>
    <w:p w14:paraId="59069142" w14:textId="77777777" w:rsidR="0098115B" w:rsidRPr="00E942C6" w:rsidRDefault="0098115B" w:rsidP="0019129F">
      <w:pPr>
        <w:pStyle w:val="ListParagraph"/>
        <w:numPr>
          <w:ilvl w:val="0"/>
          <w:numId w:val="16"/>
        </w:numPr>
        <w:jc w:val="both"/>
      </w:pPr>
      <w:r w:rsidRPr="00E942C6">
        <w:t>Have, as a parent or carer, become subject to child protection procedures</w:t>
      </w:r>
    </w:p>
    <w:p w14:paraId="6BFF6FFC" w14:textId="77777777" w:rsidR="0098115B" w:rsidRDefault="0098115B" w:rsidP="0019129F">
      <w:pPr>
        <w:jc w:val="both"/>
      </w:pPr>
    </w:p>
    <w:p w14:paraId="4177FCAD" w14:textId="77777777" w:rsidR="0098115B" w:rsidRPr="00E942C6" w:rsidRDefault="0098115B" w:rsidP="0019129F">
      <w:pPr>
        <w:jc w:val="both"/>
      </w:pPr>
      <w:r>
        <w:t>A low level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19129F">
      <w:pPr>
        <w:pStyle w:val="ListParagraph"/>
        <w:numPr>
          <w:ilvl w:val="0"/>
          <w:numId w:val="17"/>
        </w:numPr>
        <w:jc w:val="both"/>
      </w:pPr>
      <w:r w:rsidRPr="00E942C6">
        <w:t>Is not consistent with the Code of Conduct, and/or</w:t>
      </w:r>
    </w:p>
    <w:p w14:paraId="3775178B" w14:textId="77777777" w:rsidR="0098115B" w:rsidRPr="00E942C6" w:rsidRDefault="0098115B" w:rsidP="0019129F">
      <w:pPr>
        <w:pStyle w:val="ListParagraph"/>
        <w:numPr>
          <w:ilvl w:val="0"/>
          <w:numId w:val="17"/>
        </w:numPr>
        <w:jc w:val="both"/>
      </w:pPr>
      <w:r w:rsidRPr="00E942C6">
        <w:t>Relates to their conduct outside of work which, even if not linked to a particular act or omission, has caused a sense of unease about that adult’s suitability to work with children</w:t>
      </w:r>
    </w:p>
    <w:p w14:paraId="221510AE" w14:textId="77777777" w:rsidR="0098115B" w:rsidRDefault="0098115B" w:rsidP="0019129F">
      <w:pPr>
        <w:jc w:val="both"/>
      </w:pPr>
    </w:p>
    <w:p w14:paraId="1D2DAD3E" w14:textId="77777777" w:rsidR="0098115B" w:rsidRDefault="0098115B" w:rsidP="0019129F">
      <w:pPr>
        <w:jc w:val="both"/>
      </w:pPr>
      <w:r>
        <w:t>L</w:t>
      </w:r>
      <w:r w:rsidRPr="00E942C6">
        <w:t>ow level concerns</w:t>
      </w:r>
      <w:r>
        <w:t xml:space="preserve"> are not acceptable and</w:t>
      </w:r>
      <w:r w:rsidRPr="00E942C6">
        <w:t xml:space="preserve"> should be reported to the </w:t>
      </w:r>
      <w:r>
        <w:t>Venue</w:t>
      </w:r>
      <w:r w:rsidRPr="00E942C6">
        <w:t xml:space="preserve"> Welfare Officer</w:t>
      </w:r>
      <w:r>
        <w:t xml:space="preserve"> who will refer the matter on to the</w:t>
      </w:r>
      <w:r w:rsidRPr="00E942C6">
        <w:t xml:space="preserve"> LTA Safeguarding Team.</w:t>
      </w:r>
      <w:r>
        <w:t xml:space="preserve"> It is critical that all low level concerns are referred to the LTA. Having one recipient of all such concerns should allow any potential patterns of concerning, problematic or inappropriate behaviour to be identified, and ensure that no information is potentially lost. </w:t>
      </w:r>
    </w:p>
    <w:p w14:paraId="7C5BE8AE" w14:textId="77777777" w:rsidR="0098115B" w:rsidRDefault="0098115B" w:rsidP="0019129F">
      <w:pPr>
        <w:jc w:val="both"/>
      </w:pPr>
    </w:p>
    <w:p w14:paraId="6CFA4E26" w14:textId="77777777" w:rsidR="0098115B" w:rsidRDefault="0098115B" w:rsidP="0019129F">
      <w:pPr>
        <w:jc w:val="both"/>
      </w:pPr>
      <w:r>
        <w:t xml:space="preserve">Upon receipt by the LTA, low level concerns will be triaged and managed through the LTA Safeguarding Regulations, which form part of the LTA Disciplinary Code available here: </w:t>
      </w:r>
      <w:hyperlink r:id="rId10" w:history="1">
        <w:r>
          <w:rPr>
            <w:rStyle w:val="Hyperlink"/>
          </w:rPr>
          <w:t>https://www.lta.org.uk/about-us/what-we-do/governance-and-structure/rules-regulations/</w:t>
        </w:r>
      </w:hyperlink>
      <w:r>
        <w:t xml:space="preserve">.  </w:t>
      </w:r>
    </w:p>
    <w:p w14:paraId="5994FA38" w14:textId="77777777" w:rsidR="0098115B" w:rsidRDefault="0098115B" w:rsidP="0019129F">
      <w:pPr>
        <w:jc w:val="both"/>
      </w:pPr>
    </w:p>
    <w:p w14:paraId="43501E45" w14:textId="77777777" w:rsidR="0098115B" w:rsidRDefault="0098115B" w:rsidP="0019129F">
      <w:pPr>
        <w:jc w:val="both"/>
        <w:rPr>
          <w:spacing w:val="-2"/>
          <w:w w:val="105"/>
        </w:rPr>
      </w:pPr>
      <w:r>
        <w:t xml:space="preserve">The LTA may decide that the low level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77777777" w:rsidR="0098115B" w:rsidRPr="00731794" w:rsidRDefault="0098115B" w:rsidP="0019129F">
      <w:pPr>
        <w:pStyle w:val="Heading1"/>
        <w:jc w:val="both"/>
      </w:pPr>
      <w:bookmarkStart w:id="27" w:name="_Toc126140396"/>
      <w:bookmarkStart w:id="28" w:name="_Toc126140431"/>
      <w:r>
        <w:lastRenderedPageBreak/>
        <w:t>RESPONDING TO A SAFEGUARDING CONCERN OR ALLEGATION</w:t>
      </w:r>
      <w:bookmarkEnd w:id="27"/>
      <w:bookmarkEnd w:id="28"/>
    </w:p>
    <w:p w14:paraId="456AB839" w14:textId="77777777" w:rsidR="0098115B" w:rsidRDefault="0098115B" w:rsidP="0019129F">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Default="0098115B" w:rsidP="0019129F">
      <w:pPr>
        <w:jc w:val="both"/>
      </w:pPr>
    </w:p>
    <w:p w14:paraId="2EB57750" w14:textId="77777777" w:rsidR="0098115B" w:rsidRDefault="0098115B" w:rsidP="0019129F">
      <w:pPr>
        <w:jc w:val="both"/>
      </w:pPr>
      <w:r>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19129F">
      <w:pPr>
        <w:jc w:val="both"/>
      </w:pPr>
    </w:p>
    <w:p w14:paraId="0EBF3A14" w14:textId="77777777" w:rsidR="0098115B" w:rsidRDefault="0098115B" w:rsidP="0019129F">
      <w:pPr>
        <w:jc w:val="both"/>
      </w:pPr>
      <w:r w:rsidRPr="0001041C">
        <w:rPr>
          <w:b/>
          <w:bCs/>
        </w:rPr>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19129F">
      <w:pPr>
        <w:jc w:val="both"/>
      </w:pPr>
    </w:p>
    <w:p w14:paraId="4F02B5E2" w14:textId="77777777" w:rsidR="0098115B" w:rsidRPr="00C32F5E" w:rsidRDefault="0098115B" w:rsidP="0019129F">
      <w:pPr>
        <w:jc w:val="both"/>
      </w:pPr>
      <w:r>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hyperlink r:id="rId11" w:history="1">
        <w:r>
          <w:rPr>
            <w:rStyle w:val="Hyperlink"/>
          </w:rPr>
          <w:t>https://www.lta.org.uk/about-us/what-we-do/governance-and-structure/rules-regulations/</w:t>
        </w:r>
      </w:hyperlink>
      <w:r>
        <w:t>.</w:t>
      </w:r>
    </w:p>
    <w:p w14:paraId="36088574" w14:textId="77777777" w:rsidR="0098115B" w:rsidRPr="0001041C" w:rsidRDefault="0098115B" w:rsidP="0019129F">
      <w:pPr>
        <w:pStyle w:val="Heading1"/>
        <w:jc w:val="both"/>
      </w:pPr>
      <w:bookmarkStart w:id="29" w:name="_Toc126140397"/>
      <w:bookmarkStart w:id="30" w:name="_Toc126140432"/>
      <w:r w:rsidRPr="002670D2">
        <w:rPr>
          <w:highlight w:val="green"/>
        </w:rPr>
        <w:t>RESPONDING TO A DISCLOSURE OF ABUSE</w:t>
      </w:r>
      <w:bookmarkEnd w:id="29"/>
      <w:bookmarkEnd w:id="30"/>
    </w:p>
    <w:p w14:paraId="7FF4919F" w14:textId="77777777" w:rsidR="0098115B" w:rsidRPr="008C7B5B" w:rsidRDefault="0098115B" w:rsidP="0019129F">
      <w:pPr>
        <w:jc w:val="both"/>
        <w:rPr>
          <w:rFonts w:cs="Arial"/>
          <w:szCs w:val="22"/>
        </w:rPr>
      </w:pPr>
      <w:r>
        <w:t>If a child or adult at risk discloses that he or she has been abused or is at risk of abuse:</w:t>
      </w:r>
    </w:p>
    <w:p w14:paraId="648382D6" w14:textId="77777777" w:rsidR="0098115B" w:rsidRPr="008C222E" w:rsidRDefault="0098115B" w:rsidP="0019129F">
      <w:pPr>
        <w:pStyle w:val="ListParagraph"/>
        <w:numPr>
          <w:ilvl w:val="0"/>
          <w:numId w:val="28"/>
        </w:numPr>
        <w:jc w:val="both"/>
      </w:pPr>
      <w:r w:rsidRPr="008C222E">
        <w:t>Listen carefully</w:t>
      </w:r>
      <w:r>
        <w:t xml:space="preserve"> and calmly</w:t>
      </w:r>
      <w:r w:rsidRPr="008C222E">
        <w:t xml:space="preserve"> to what is said</w:t>
      </w:r>
    </w:p>
    <w:p w14:paraId="243F322C" w14:textId="77777777" w:rsidR="0098115B" w:rsidRPr="0049110F" w:rsidRDefault="0098115B" w:rsidP="0019129F">
      <w:pPr>
        <w:pStyle w:val="ListParagraph"/>
        <w:numPr>
          <w:ilvl w:val="0"/>
          <w:numId w:val="28"/>
        </w:numPr>
        <w:jc w:val="both"/>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important </w:t>
      </w:r>
    </w:p>
    <w:p w14:paraId="27748113" w14:textId="77777777" w:rsidR="0098115B" w:rsidRPr="008C222E" w:rsidRDefault="0098115B" w:rsidP="0019129F">
      <w:pPr>
        <w:pStyle w:val="ListParagraph"/>
        <w:numPr>
          <w:ilvl w:val="0"/>
          <w:numId w:val="28"/>
        </w:numPr>
        <w:jc w:val="both"/>
      </w:pPr>
      <w:r w:rsidRPr="008C222E">
        <w:t>Keep questions to a minimum, only ask questions if you need to identify/ clarify what the person is telling you</w:t>
      </w:r>
    </w:p>
    <w:p w14:paraId="3B888D7E" w14:textId="77777777" w:rsidR="0098115B" w:rsidRPr="008C222E" w:rsidRDefault="0098115B" w:rsidP="0019129F">
      <w:pPr>
        <w:pStyle w:val="ListParagraph"/>
        <w:numPr>
          <w:ilvl w:val="0"/>
          <w:numId w:val="28"/>
        </w:numPr>
        <w:jc w:val="both"/>
      </w:pPr>
      <w:r w:rsidRPr="008C222E">
        <w:t>Ask them what they would like to happen next</w:t>
      </w:r>
    </w:p>
    <w:p w14:paraId="00A90194" w14:textId="77777777" w:rsidR="0098115B" w:rsidRPr="008C222E" w:rsidRDefault="0098115B" w:rsidP="0019129F">
      <w:pPr>
        <w:pStyle w:val="ListParagraph"/>
        <w:numPr>
          <w:ilvl w:val="0"/>
          <w:numId w:val="28"/>
        </w:numPr>
        <w:jc w:val="both"/>
      </w:pPr>
      <w:r w:rsidRPr="008C222E">
        <w:t>Explain what you would like to do next</w:t>
      </w:r>
    </w:p>
    <w:p w14:paraId="6EAE4655" w14:textId="77777777" w:rsidR="0098115B" w:rsidRPr="008C222E" w:rsidRDefault="0098115B" w:rsidP="0019129F">
      <w:pPr>
        <w:pStyle w:val="ListParagraph"/>
        <w:numPr>
          <w:ilvl w:val="0"/>
          <w:numId w:val="28"/>
        </w:numPr>
        <w:jc w:val="both"/>
      </w:pPr>
      <w:r w:rsidRPr="008C222E">
        <w:t>Ask for their consent for the information to be shared</w:t>
      </w:r>
      <w:r>
        <w:t xml:space="preserve"> (adults only)</w:t>
      </w:r>
    </w:p>
    <w:p w14:paraId="2ECD143B" w14:textId="77777777" w:rsidR="0098115B" w:rsidRPr="00E071B5" w:rsidRDefault="0098115B" w:rsidP="0019129F">
      <w:pPr>
        <w:pStyle w:val="ListParagraph"/>
        <w:numPr>
          <w:ilvl w:val="0"/>
          <w:numId w:val="28"/>
        </w:numPr>
        <w:jc w:val="both"/>
      </w:pPr>
      <w:r w:rsidRPr="0049110F">
        <w:rPr>
          <w:rFonts w:cs="Arial"/>
          <w:szCs w:val="22"/>
        </w:rPr>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14:paraId="0C8DE94A" w14:textId="77777777" w:rsidR="0098115B" w:rsidRDefault="0098115B" w:rsidP="0019129F">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let doubt/personal bias prevent you from reporting the allegation</w:t>
      </w:r>
    </w:p>
    <w:p w14:paraId="3B3B64CB" w14:textId="77777777" w:rsidR="0098115B" w:rsidRPr="008C222E" w:rsidRDefault="0098115B" w:rsidP="0019129F">
      <w:pPr>
        <w:pStyle w:val="ListParagraph"/>
        <w:numPr>
          <w:ilvl w:val="0"/>
          <w:numId w:val="28"/>
        </w:numPr>
        <w:jc w:val="both"/>
      </w:pPr>
      <w:r w:rsidRPr="008C222E">
        <w:t>Make an arrangement as to how you can contact them safely</w:t>
      </w:r>
      <w:r>
        <w:t xml:space="preserve"> (adults only)</w:t>
      </w:r>
    </w:p>
    <w:p w14:paraId="7096A053" w14:textId="77777777" w:rsidR="0098115B" w:rsidRPr="008C222E" w:rsidRDefault="0098115B" w:rsidP="0019129F">
      <w:pPr>
        <w:pStyle w:val="ListParagraph"/>
        <w:numPr>
          <w:ilvl w:val="0"/>
          <w:numId w:val="28"/>
        </w:numPr>
        <w:jc w:val="both"/>
      </w:pPr>
      <w:r w:rsidRPr="008C222E">
        <w:t>Help them to contact other organisations for advice and support (e.g. Police, Domestic Abuse helpline, Victim Support</w:t>
      </w:r>
      <w:r>
        <w:t>,</w:t>
      </w:r>
      <w:r w:rsidRPr="008C222E">
        <w:t xml:space="preserve"> </w:t>
      </w:r>
      <w:r>
        <w:t>etc)</w:t>
      </w:r>
    </w:p>
    <w:p w14:paraId="5D919586" w14:textId="77777777" w:rsidR="0098115B" w:rsidRPr="00454B29" w:rsidRDefault="0098115B" w:rsidP="0019129F">
      <w:pPr>
        <w:numPr>
          <w:ilvl w:val="0"/>
          <w:numId w:val="28"/>
        </w:numPr>
        <w:jc w:val="both"/>
        <w:rPr>
          <w:b/>
          <w:bCs/>
        </w:rPr>
      </w:pPr>
      <w:r w:rsidRPr="00454B29">
        <w:t>Ensure that the</w:t>
      </w:r>
      <w:r>
        <w:t xml:space="preserve">ir </w:t>
      </w:r>
      <w:r w:rsidRPr="00454B29">
        <w:t>immediate needs are met and that the priority is their safety and protection from further risk of harm</w:t>
      </w:r>
    </w:p>
    <w:p w14:paraId="35221BCF" w14:textId="77777777" w:rsidR="0098115B" w:rsidRPr="0001041C" w:rsidRDefault="0098115B" w:rsidP="0019129F">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2"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3" w:history="1">
        <w:r w:rsidRPr="0001041C">
          <w:rPr>
            <w:rStyle w:val="Hyperlink"/>
            <w:rFonts w:cs="Arial"/>
            <w:bCs/>
            <w:szCs w:val="22"/>
          </w:rPr>
          <w:t>https://safeguardingconcern.lta.org.uk/</w:t>
        </w:r>
      </w:hyperlink>
      <w:r w:rsidRPr="0001041C">
        <w:rPr>
          <w:rFonts w:cs="Arial"/>
          <w:bCs/>
          <w:szCs w:val="22"/>
        </w:rPr>
        <w:t xml:space="preserve"> </w:t>
      </w:r>
    </w:p>
    <w:p w14:paraId="78919DC7" w14:textId="77777777" w:rsidR="0098115B" w:rsidRDefault="0098115B" w:rsidP="0019129F">
      <w:pPr>
        <w:pStyle w:val="Heading1"/>
        <w:jc w:val="both"/>
      </w:pPr>
      <w:bookmarkStart w:id="31" w:name="_Toc126140398"/>
      <w:bookmarkStart w:id="32" w:name="_Toc126140433"/>
      <w:r w:rsidRPr="002670D2">
        <w:rPr>
          <w:highlight w:val="green"/>
        </w:rPr>
        <w:t>MAKING SAFEGUARDING PERSONAL</w:t>
      </w:r>
      <w:bookmarkEnd w:id="31"/>
      <w:bookmarkEnd w:id="32"/>
    </w:p>
    <w:p w14:paraId="055EC35F" w14:textId="77777777" w:rsidR="0098115B" w:rsidRDefault="0098115B" w:rsidP="0019129F">
      <w:pPr>
        <w:jc w:val="both"/>
        <w:rPr>
          <w:rFonts w:cs="Poppins"/>
          <w:color w:val="000000" w:themeColor="text1"/>
        </w:rPr>
      </w:pPr>
      <w:r>
        <w:rPr>
          <w:rFonts w:cs="Poppins"/>
          <w:color w:val="000000" w:themeColor="text1"/>
        </w:rPr>
        <w:t>L</w:t>
      </w:r>
      <w:r w:rsidRPr="00152B83">
        <w:rPr>
          <w:rFonts w:cs="Poppins"/>
          <w:color w:val="000000" w:themeColor="text1"/>
        </w:rPr>
        <w:t xml:space="preserve">egislation recognises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make a decision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Default="0098115B" w:rsidP="0019129F">
      <w:pPr>
        <w:jc w:val="both"/>
        <w:rPr>
          <w:color w:val="000000"/>
        </w:rPr>
      </w:pPr>
    </w:p>
    <w:p w14:paraId="1F8E55AB" w14:textId="77777777" w:rsidR="0098115B" w:rsidRDefault="0098115B" w:rsidP="0019129F">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Default="0098115B" w:rsidP="0019129F">
      <w:pPr>
        <w:jc w:val="both"/>
        <w:rPr>
          <w:rFonts w:cs="Poppins"/>
          <w:color w:val="000000" w:themeColor="text1"/>
        </w:rPr>
      </w:pPr>
    </w:p>
    <w:p w14:paraId="717305C4" w14:textId="77777777" w:rsidR="0098115B" w:rsidRPr="00152B83" w:rsidRDefault="0098115B" w:rsidP="0019129F">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in a conversation about how best to respond to their situation in a way that enhances their involvement, choice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taken into account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dignity and supporting their ability to make decisions also helps promote people's sense of self-worth and supports recovery from abuse. </w:t>
      </w:r>
    </w:p>
    <w:p w14:paraId="64B11D12" w14:textId="77777777" w:rsidR="0098115B" w:rsidRDefault="0098115B" w:rsidP="0019129F">
      <w:pPr>
        <w:jc w:val="both"/>
        <w:rPr>
          <w:rFonts w:cs="Poppins"/>
          <w:color w:val="000000" w:themeColor="text1"/>
        </w:rPr>
      </w:pPr>
      <w:r w:rsidRPr="00152B83">
        <w:rPr>
          <w:rFonts w:cs="Poppins"/>
          <w:color w:val="000000" w:themeColor="text1"/>
        </w:rPr>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represented by an advocate.  This might be a safe family member or friend of their choice or a professional advocate (usually from a third sector organisation).</w:t>
      </w:r>
    </w:p>
    <w:p w14:paraId="79B538E4" w14:textId="77777777" w:rsidR="0098115B" w:rsidRDefault="0098115B" w:rsidP="0019129F">
      <w:pPr>
        <w:jc w:val="both"/>
        <w:rPr>
          <w:rFonts w:cs="Poppins"/>
          <w:color w:val="000000" w:themeColor="text1"/>
        </w:rPr>
      </w:pPr>
    </w:p>
    <w:p w14:paraId="38547E9C" w14:textId="77777777" w:rsidR="0098115B" w:rsidRDefault="0098115B" w:rsidP="0019129F">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14:paraId="1C8A0336" w14:textId="77777777" w:rsidR="0098115B" w:rsidRPr="001910AE" w:rsidRDefault="0098115B" w:rsidP="0019129F">
      <w:pPr>
        <w:pStyle w:val="Heading1"/>
        <w:jc w:val="both"/>
        <w:rPr>
          <w:rFonts w:cs="Arial"/>
        </w:rPr>
      </w:pPr>
      <w:bookmarkStart w:id="33" w:name="_Toc126140399"/>
      <w:bookmarkStart w:id="34" w:name="_Toc126140434"/>
      <w:r w:rsidRPr="002364AA">
        <w:rPr>
          <w:highlight w:val="green"/>
        </w:rPr>
        <w:t>MENTAL CAPACITY</w:t>
      </w:r>
      <w:bookmarkEnd w:id="33"/>
      <w:bookmarkEnd w:id="34"/>
    </w:p>
    <w:p w14:paraId="75A9EE9A" w14:textId="77777777" w:rsidR="0098115B" w:rsidRDefault="0098115B" w:rsidP="0019129F">
      <w:pPr>
        <w:jc w:val="both"/>
        <w:rPr>
          <w:rFonts w:cs="Poppins"/>
        </w:rPr>
      </w:pPr>
      <w:r w:rsidRPr="001910AE">
        <w:rPr>
          <w:rFonts w:cs="Poppins"/>
        </w:rPr>
        <w:t xml:space="preserve">It is important to make sure an adult at risk has choices in the actions taken to safeguard them, including whether or not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Default="0098115B" w:rsidP="0019129F">
      <w:pPr>
        <w:jc w:val="both"/>
        <w:rPr>
          <w:rFonts w:cs="Poppins"/>
        </w:rPr>
      </w:pPr>
    </w:p>
    <w:p w14:paraId="3BF9DD89" w14:textId="77777777" w:rsidR="0098115B" w:rsidRDefault="0098115B" w:rsidP="0019129F">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will need to refer the situation to the Local Authority, and this should result in health or social care professionals making an assessment of mental capacity and/or getting the person the support they need to make decisions</w:t>
      </w:r>
      <w:r>
        <w:rPr>
          <w:rFonts w:cs="Poppins"/>
        </w:rPr>
        <w:t>.</w:t>
      </w:r>
    </w:p>
    <w:p w14:paraId="7BB497CC" w14:textId="77777777" w:rsidR="0098115B" w:rsidRDefault="0098115B" w:rsidP="0019129F">
      <w:pPr>
        <w:jc w:val="both"/>
        <w:rPr>
          <w:rFonts w:cs="Poppins"/>
          <w:color w:val="000000" w:themeColor="text1"/>
        </w:rPr>
      </w:pPr>
    </w:p>
    <w:p w14:paraId="5A3074CE" w14:textId="77777777" w:rsidR="0098115B" w:rsidRPr="00F0258D" w:rsidRDefault="0098115B" w:rsidP="0019129F">
      <w:pPr>
        <w:jc w:val="both"/>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consent</w:t>
      </w:r>
      <w:r>
        <w:rPr>
          <w:rFonts w:cs="Poppins"/>
          <w:color w:val="000000" w:themeColor="text1"/>
        </w:rPr>
        <w:t xml:space="preserve"> and these</w:t>
      </w:r>
      <w:r w:rsidRPr="00F0258D">
        <w:rPr>
          <w:rFonts w:cs="Poppins"/>
          <w:color w:val="000000" w:themeColor="text1"/>
        </w:rPr>
        <w:t xml:space="preserve"> include where: </w:t>
      </w:r>
    </w:p>
    <w:p w14:paraId="0FFDDAE1"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to gain their consent – i.e. it might put them or the person making contact at further risk</w:t>
      </w:r>
    </w:p>
    <w:p w14:paraId="18C2ADA0"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they or someone else is at risk, including children</w:t>
      </w:r>
    </w:p>
    <w:p w14:paraId="7F8B9C5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duress</w:t>
      </w:r>
    </w:p>
    <w:p w14:paraId="29F92E1D"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necessary to contact the police to prevent a crime, or to report that a serious crime has been committed</w:t>
      </w:r>
    </w:p>
    <w:p w14:paraId="576AE21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does not have mental capacity to consent to information being shared about them</w:t>
      </w:r>
    </w:p>
    <w:p w14:paraId="3A700769"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person causing harm has care and support needs</w:t>
      </w:r>
    </w:p>
    <w:p w14:paraId="76D9216E"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concerns are about an adult at risk living in Wales or Northern Ireland (where there is a duty to report to the Local Authority).</w:t>
      </w:r>
    </w:p>
    <w:p w14:paraId="02E47472" w14:textId="77777777" w:rsidR="0098115B" w:rsidRDefault="0098115B" w:rsidP="0019129F">
      <w:pPr>
        <w:tabs>
          <w:tab w:val="left" w:pos="4746"/>
        </w:tabs>
        <w:jc w:val="both"/>
        <w:rPr>
          <w:rFonts w:cs="Poppins"/>
          <w:color w:val="000000" w:themeColor="text1"/>
        </w:rPr>
      </w:pPr>
      <w:r w:rsidRPr="00F0258D">
        <w:rPr>
          <w:rFonts w:cs="Poppins"/>
          <w:color w:val="000000" w:themeColor="text1"/>
        </w:rPr>
        <w:lastRenderedPageBreak/>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them</w:t>
      </w:r>
    </w:p>
    <w:p w14:paraId="1153FA15" w14:textId="77777777" w:rsidR="0098115B" w:rsidRDefault="0098115B" w:rsidP="0019129F">
      <w:pPr>
        <w:pStyle w:val="Heading1"/>
        <w:jc w:val="both"/>
      </w:pPr>
      <w:bookmarkStart w:id="35" w:name="_Toc126140400"/>
      <w:bookmarkStart w:id="36" w:name="_Toc126140435"/>
      <w:r w:rsidRPr="002670D2">
        <w:rPr>
          <w:highlight w:val="green"/>
        </w:rPr>
        <w:t>CONFIDENTIALITY</w:t>
      </w:r>
      <w:bookmarkEnd w:id="35"/>
      <w:bookmarkEnd w:id="36"/>
    </w:p>
    <w:p w14:paraId="5DADA1BD" w14:textId="77777777" w:rsidR="0098115B" w:rsidRDefault="0098115B" w:rsidP="0019129F">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need to know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Default="0098115B" w:rsidP="0019129F">
      <w:pPr>
        <w:jc w:val="both"/>
      </w:pPr>
    </w:p>
    <w:p w14:paraId="75B89809" w14:textId="77777777" w:rsidR="0098115B" w:rsidRDefault="0098115B" w:rsidP="0019129F">
      <w:pPr>
        <w:jc w:val="both"/>
      </w:pPr>
      <w:r>
        <w:t>There may be circumstances where an individual raising a safeguarding concern or allegation does not wish to be named.  It is not possible to assure anonymity, as in some circumstances individuals will need to be named (for example, where it is necessary in order to carry out a fair disciplinary process).</w:t>
      </w:r>
    </w:p>
    <w:p w14:paraId="45AD7E37" w14:textId="77777777" w:rsidR="0098115B" w:rsidRPr="0001041C" w:rsidRDefault="0098115B" w:rsidP="0019129F">
      <w:pPr>
        <w:pStyle w:val="Heading1"/>
        <w:jc w:val="both"/>
      </w:pPr>
      <w:bookmarkStart w:id="37" w:name="_Toc126140401"/>
      <w:bookmarkStart w:id="38" w:name="_Toc126140436"/>
      <w:r w:rsidRPr="002670D2">
        <w:rPr>
          <w:highlight w:val="green"/>
        </w:rPr>
        <w:t>INFORMATION SHARING AND RETENTION</w:t>
      </w:r>
      <w:bookmarkEnd w:id="37"/>
      <w:bookmarkEnd w:id="38"/>
    </w:p>
    <w:p w14:paraId="2BCFE204" w14:textId="77777777" w:rsidR="0098115B" w:rsidRDefault="0098115B" w:rsidP="0019129F">
      <w:pPr>
        <w:jc w:val="both"/>
      </w:pPr>
      <w:r>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organisations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11E8BB8" w14:textId="77777777" w:rsidR="0098115B" w:rsidRDefault="0098115B" w:rsidP="0019129F">
      <w:pPr>
        <w:jc w:val="both"/>
      </w:pPr>
    </w:p>
    <w:p w14:paraId="6BE2EAA2" w14:textId="77777777" w:rsidR="0098115B" w:rsidRPr="0001041C" w:rsidRDefault="0098115B" w:rsidP="0019129F">
      <w:pPr>
        <w:jc w:val="both"/>
      </w:pPr>
      <w:r>
        <w:t xml:space="preserve">We follow the UK Government’s Information Sharing Advice for Safeguarding Practitioners which </w:t>
      </w:r>
      <w:r w:rsidRPr="0001041C">
        <w:t xml:space="preserve">describes the ‘7 Golden Rules’ of information sharing: </w:t>
      </w:r>
    </w:p>
    <w:p w14:paraId="7B502C0E" w14:textId="77777777" w:rsidR="0098115B" w:rsidRPr="0001041C" w:rsidRDefault="0098115B" w:rsidP="0019129F">
      <w:pPr>
        <w:pStyle w:val="ListParagraph"/>
        <w:numPr>
          <w:ilvl w:val="0"/>
          <w:numId w:val="8"/>
        </w:numPr>
        <w:jc w:val="both"/>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19129F">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19129F">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19129F">
      <w:pPr>
        <w:pStyle w:val="ListParagraph"/>
        <w:numPr>
          <w:ilvl w:val="0"/>
          <w:numId w:val="8"/>
        </w:numPr>
        <w:jc w:val="both"/>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77777777" w:rsidR="0098115B" w:rsidRPr="0001041C" w:rsidRDefault="0098115B" w:rsidP="0019129F">
      <w:pPr>
        <w:pStyle w:val="ListParagraph"/>
        <w:numPr>
          <w:ilvl w:val="0"/>
          <w:numId w:val="8"/>
        </w:numPr>
        <w:jc w:val="both"/>
      </w:pPr>
      <w:r w:rsidRPr="0001041C">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19129F">
      <w:pPr>
        <w:pStyle w:val="ListParagraph"/>
        <w:numPr>
          <w:ilvl w:val="0"/>
          <w:numId w:val="8"/>
        </w:numPr>
        <w:jc w:val="both"/>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p>
    <w:p w14:paraId="0645B280" w14:textId="77777777" w:rsidR="0098115B" w:rsidRPr="0001041C" w:rsidRDefault="0098115B" w:rsidP="0019129F">
      <w:pPr>
        <w:pStyle w:val="ListParagraph"/>
        <w:numPr>
          <w:ilvl w:val="0"/>
          <w:numId w:val="8"/>
        </w:numPr>
        <w:jc w:val="both"/>
      </w:pPr>
      <w:r w:rsidRPr="0001041C">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19129F">
      <w:pPr>
        <w:jc w:val="both"/>
      </w:pPr>
    </w:p>
    <w:p w14:paraId="5E923B89" w14:textId="77777777" w:rsidR="0098115B" w:rsidRDefault="0098115B" w:rsidP="0019129F">
      <w:pPr>
        <w:jc w:val="both"/>
      </w:pPr>
      <w:r>
        <w:t xml:space="preserve">Further details of the above guidance: </w:t>
      </w:r>
      <w:hyperlink r:id="rId14"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19129F">
      <w:pPr>
        <w:jc w:val="both"/>
      </w:pPr>
      <w:r>
        <w:tab/>
      </w:r>
    </w:p>
    <w:p w14:paraId="29B5B80E" w14:textId="77777777" w:rsidR="0098115B" w:rsidRPr="00297AC0" w:rsidRDefault="0098115B" w:rsidP="0019129F">
      <w:pPr>
        <w:jc w:val="both"/>
      </w:pPr>
      <w:r w:rsidRPr="00297AC0">
        <w:lastRenderedPageBreak/>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19129F">
      <w:pPr>
        <w:pStyle w:val="ListParagraph"/>
        <w:numPr>
          <w:ilvl w:val="0"/>
          <w:numId w:val="9"/>
        </w:numPr>
        <w:jc w:val="both"/>
      </w:pPr>
      <w:r w:rsidRPr="00297AC0">
        <w:t>what has been shared;</w:t>
      </w:r>
    </w:p>
    <w:p w14:paraId="5743A0F3" w14:textId="77777777" w:rsidR="0098115B" w:rsidRPr="00297AC0" w:rsidRDefault="0098115B" w:rsidP="0019129F">
      <w:pPr>
        <w:pStyle w:val="ListParagraph"/>
        <w:numPr>
          <w:ilvl w:val="0"/>
          <w:numId w:val="9"/>
        </w:numPr>
        <w:jc w:val="both"/>
      </w:pPr>
      <w:r w:rsidRPr="00297AC0">
        <w:t>with whom; and</w:t>
      </w:r>
    </w:p>
    <w:p w14:paraId="58827BB8" w14:textId="77777777" w:rsidR="0098115B" w:rsidRPr="0084410F" w:rsidRDefault="0098115B" w:rsidP="0019129F">
      <w:pPr>
        <w:pStyle w:val="ListParagraph"/>
        <w:numPr>
          <w:ilvl w:val="0"/>
          <w:numId w:val="9"/>
        </w:numPr>
        <w:jc w:val="both"/>
      </w:pPr>
      <w:r w:rsidRPr="00297AC0">
        <w:t>for what purpose</w:t>
      </w:r>
      <w:r w:rsidRPr="0084410F">
        <w:t>.</w:t>
      </w:r>
    </w:p>
    <w:p w14:paraId="20D11BD6" w14:textId="77777777" w:rsidR="0098115B" w:rsidRPr="00297AC0" w:rsidRDefault="0098115B" w:rsidP="0019129F">
      <w:pPr>
        <w:jc w:val="both"/>
      </w:pPr>
    </w:p>
    <w:p w14:paraId="112599FE" w14:textId="77777777" w:rsidR="0098115B" w:rsidRDefault="0098115B" w:rsidP="0019129F">
      <w:pPr>
        <w:jc w:val="both"/>
      </w:pPr>
      <w:r w:rsidRPr="00297AC0">
        <w:t xml:space="preserve">This should include, where applicable, a record of any steps taken to secure, protect or minimise personal data, any express limitations placed on the onward use of the information, and a record of the basis for sharing. </w:t>
      </w:r>
    </w:p>
    <w:p w14:paraId="6A91500E" w14:textId="77777777" w:rsidR="0098115B" w:rsidRPr="00297AC0" w:rsidRDefault="0098115B" w:rsidP="0019129F">
      <w:pPr>
        <w:jc w:val="both"/>
      </w:pPr>
    </w:p>
    <w:p w14:paraId="63B91E6C" w14:textId="77777777" w:rsidR="0098115B" w:rsidRDefault="0098115B" w:rsidP="0019129F">
      <w:pPr>
        <w:jc w:val="both"/>
      </w:pPr>
      <w:r w:rsidRPr="0001041C">
        <w:t xml:space="preserve">Where safeguarding information is concerned, </w:t>
      </w:r>
      <w:r>
        <w:t>we</w:t>
      </w:r>
      <w:r w:rsidRPr="0001041C">
        <w:t xml:space="preserve"> operate in line with best practice which is for long term (e.g. lifetime) retention of relevant document</w:t>
      </w:r>
      <w:r w:rsidRPr="00DC0BCE">
        <w:t>ation.</w:t>
      </w:r>
    </w:p>
    <w:p w14:paraId="4FD1004E" w14:textId="77777777" w:rsidR="0098115B" w:rsidRPr="00C65CB2" w:rsidRDefault="0098115B" w:rsidP="0019129F">
      <w:pPr>
        <w:pStyle w:val="Heading1"/>
        <w:jc w:val="both"/>
      </w:pPr>
      <w:bookmarkStart w:id="39" w:name="_Toc126140402"/>
      <w:bookmarkStart w:id="40" w:name="_Toc126140437"/>
      <w:r w:rsidRPr="002364AA">
        <w:t>WHISTLEBLOWING</w:t>
      </w:r>
      <w:bookmarkEnd w:id="39"/>
      <w:bookmarkEnd w:id="40"/>
    </w:p>
    <w:p w14:paraId="20059FD5" w14:textId="77777777" w:rsidR="0098115B" w:rsidRDefault="0098115B" w:rsidP="0019129F">
      <w:pPr>
        <w:jc w:val="both"/>
      </w:pPr>
      <w:r w:rsidRPr="0001041C">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19129F">
      <w:pPr>
        <w:pStyle w:val="ListParagraph"/>
        <w:numPr>
          <w:ilvl w:val="0"/>
          <w:numId w:val="7"/>
        </w:numPr>
        <w:jc w:val="both"/>
      </w:pPr>
      <w:r w:rsidRPr="00B81E79">
        <w:t>your or another organisation doesn’t have clear safeguarding procedures to follow</w:t>
      </w:r>
    </w:p>
    <w:p w14:paraId="0741CD9C" w14:textId="77777777" w:rsidR="0098115B" w:rsidRPr="00B81E79" w:rsidRDefault="0098115B" w:rsidP="0019129F">
      <w:pPr>
        <w:pStyle w:val="ListParagraph"/>
        <w:numPr>
          <w:ilvl w:val="0"/>
          <w:numId w:val="7"/>
        </w:numPr>
        <w:jc w:val="both"/>
      </w:pPr>
      <w:r w:rsidRPr="00B81E79">
        <w:t>concerns aren’t dealt with properly or may be covered up</w:t>
      </w:r>
    </w:p>
    <w:p w14:paraId="0279A115" w14:textId="77777777" w:rsidR="0098115B" w:rsidRPr="00B81E79" w:rsidRDefault="0098115B" w:rsidP="0019129F">
      <w:pPr>
        <w:pStyle w:val="ListParagraph"/>
        <w:numPr>
          <w:ilvl w:val="0"/>
          <w:numId w:val="7"/>
        </w:numPr>
        <w:jc w:val="both"/>
      </w:pPr>
      <w:r w:rsidRPr="00B81E79">
        <w:t>a concern that was raised hasn’t been acted upon</w:t>
      </w:r>
    </w:p>
    <w:p w14:paraId="0F255A14" w14:textId="77777777" w:rsidR="0098115B" w:rsidRPr="00B81E79" w:rsidRDefault="0098115B" w:rsidP="0019129F">
      <w:pPr>
        <w:pStyle w:val="ListParagraph"/>
        <w:numPr>
          <w:ilvl w:val="0"/>
          <w:numId w:val="7"/>
        </w:numPr>
        <w:jc w:val="both"/>
      </w:pPr>
      <w:r w:rsidRPr="00B81E79">
        <w:t>you are worried that repercussions are likely to arise if you raise a concern.</w:t>
      </w:r>
    </w:p>
    <w:p w14:paraId="26FD74A1" w14:textId="77777777" w:rsidR="0098115B" w:rsidRDefault="0098115B" w:rsidP="0019129F">
      <w:pPr>
        <w:jc w:val="both"/>
      </w:pPr>
    </w:p>
    <w:p w14:paraId="64701A47" w14:textId="77777777" w:rsidR="0098115B" w:rsidRPr="00B81E79" w:rsidRDefault="0098115B" w:rsidP="0019129F">
      <w:pPr>
        <w:jc w:val="both"/>
      </w:pPr>
      <w:r w:rsidRPr="00B81E79">
        <w:t>This applies to incidents that happened in the past, are happening now, or may happen in the future.</w:t>
      </w:r>
    </w:p>
    <w:p w14:paraId="3BAD152C" w14:textId="77777777" w:rsidR="0098115B" w:rsidRPr="00C65CB2" w:rsidRDefault="0098115B" w:rsidP="0019129F">
      <w:pPr>
        <w:jc w:val="both"/>
        <w:rPr>
          <w:rFonts w:cs="Arial"/>
        </w:rPr>
      </w:pPr>
    </w:p>
    <w:p w14:paraId="7A120ABA" w14:textId="77777777" w:rsidR="0098115B" w:rsidRPr="0001041C" w:rsidRDefault="0098115B" w:rsidP="0019129F">
      <w:pPr>
        <w:jc w:val="both"/>
        <w:rPr>
          <w:rFonts w:cs="Arial"/>
          <w:sz w:val="18"/>
          <w:szCs w:val="20"/>
        </w:rPr>
      </w:pPr>
      <w:r>
        <w:rPr>
          <w:rFonts w:cs="Arial"/>
        </w:rPr>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5" w:history="1">
        <w:r w:rsidRPr="0001041C">
          <w:rPr>
            <w:rStyle w:val="Hyperlink"/>
            <w:szCs w:val="22"/>
          </w:rPr>
          <w:t>help@nspcc.org.uk</w:t>
        </w:r>
      </w:hyperlink>
      <w:r w:rsidRPr="0001041C">
        <w:rPr>
          <w:color w:val="000000"/>
          <w:szCs w:val="22"/>
        </w:rPr>
        <w:t>.</w:t>
      </w:r>
    </w:p>
    <w:p w14:paraId="2132884B" w14:textId="77777777" w:rsidR="0098115B" w:rsidRDefault="0098115B" w:rsidP="0019129F">
      <w:pPr>
        <w:jc w:val="both"/>
        <w:rPr>
          <w:rFonts w:cs="Arial"/>
        </w:rPr>
      </w:pPr>
    </w:p>
    <w:p w14:paraId="2AA36F80" w14:textId="77777777" w:rsidR="0098115B" w:rsidRPr="001778CF" w:rsidRDefault="0098115B" w:rsidP="0019129F">
      <w:pPr>
        <w:jc w:val="both"/>
      </w:pPr>
      <w:r w:rsidRPr="001778CF">
        <w:t xml:space="preserve">Safecall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19129F">
      <w:pPr>
        <w:pStyle w:val="ListParagraph"/>
        <w:numPr>
          <w:ilvl w:val="0"/>
          <w:numId w:val="15"/>
        </w:numPr>
        <w:jc w:val="both"/>
      </w:pPr>
      <w:r w:rsidRPr="001778CF">
        <w:t>Criminal offences, including fraud</w:t>
      </w:r>
    </w:p>
    <w:p w14:paraId="2B3A89E4" w14:textId="77777777" w:rsidR="0098115B" w:rsidRPr="001778CF" w:rsidRDefault="0098115B" w:rsidP="0019129F">
      <w:pPr>
        <w:pStyle w:val="ListParagraph"/>
        <w:numPr>
          <w:ilvl w:val="0"/>
          <w:numId w:val="15"/>
        </w:numPr>
        <w:jc w:val="both"/>
      </w:pPr>
      <w:r w:rsidRPr="001778CF">
        <w:t>Failure to comply with a legal obligation</w:t>
      </w:r>
    </w:p>
    <w:p w14:paraId="7FC8BCDA" w14:textId="77777777" w:rsidR="0098115B" w:rsidRPr="001778CF" w:rsidRDefault="0098115B" w:rsidP="0019129F">
      <w:pPr>
        <w:pStyle w:val="ListParagraph"/>
        <w:numPr>
          <w:ilvl w:val="0"/>
          <w:numId w:val="15"/>
        </w:numPr>
        <w:jc w:val="both"/>
      </w:pPr>
      <w:r w:rsidRPr="001778CF">
        <w:t>Legal miscarriage of justice</w:t>
      </w:r>
    </w:p>
    <w:p w14:paraId="5301ECE8" w14:textId="77777777" w:rsidR="0098115B" w:rsidRPr="001778CF" w:rsidRDefault="0098115B" w:rsidP="0019129F">
      <w:pPr>
        <w:pStyle w:val="ListParagraph"/>
        <w:numPr>
          <w:ilvl w:val="0"/>
          <w:numId w:val="15"/>
        </w:numPr>
        <w:jc w:val="both"/>
      </w:pPr>
      <w:r w:rsidRPr="001778CF">
        <w:t>Endangering someone’s health and safety</w:t>
      </w:r>
    </w:p>
    <w:p w14:paraId="0BEA67E9" w14:textId="77777777" w:rsidR="0098115B" w:rsidRPr="001778CF" w:rsidRDefault="0098115B" w:rsidP="0019129F">
      <w:pPr>
        <w:pStyle w:val="ListParagraph"/>
        <w:numPr>
          <w:ilvl w:val="0"/>
          <w:numId w:val="15"/>
        </w:numPr>
        <w:jc w:val="both"/>
      </w:pPr>
      <w:r w:rsidRPr="001778CF">
        <w:t>Damage to the environment</w:t>
      </w:r>
    </w:p>
    <w:p w14:paraId="3AA11123" w14:textId="77777777" w:rsidR="0098115B" w:rsidRPr="001778CF" w:rsidRDefault="0098115B" w:rsidP="0019129F">
      <w:pPr>
        <w:pStyle w:val="ListParagraph"/>
        <w:numPr>
          <w:ilvl w:val="0"/>
          <w:numId w:val="15"/>
        </w:numPr>
        <w:jc w:val="both"/>
      </w:pPr>
      <w:r w:rsidRPr="001778CF">
        <w:t>Covering up wrongdoing in any of the above categories</w:t>
      </w:r>
    </w:p>
    <w:p w14:paraId="501B4E18" w14:textId="77777777" w:rsidR="0098115B" w:rsidRDefault="0098115B" w:rsidP="0019129F">
      <w:pPr>
        <w:jc w:val="both"/>
      </w:pPr>
    </w:p>
    <w:p w14:paraId="428FDB84" w14:textId="77777777" w:rsidR="0098115B" w:rsidRPr="001778CF" w:rsidRDefault="0098115B" w:rsidP="0019129F">
      <w:pPr>
        <w:jc w:val="both"/>
      </w:pPr>
      <w:bookmarkStart w:id="41" w:name="_Hlk124845652"/>
      <w:r w:rsidRPr="000E5349">
        <w:t>If a Whistleblower feels that it is not appropriate to contact the LTA Safeguarding Team on the grounds of one of the above areas, they can contact Safecall via telephone on 0800 915 1571. Calls are not recorded. Alternatively, a report can be made online: </w:t>
      </w:r>
      <w:hyperlink r:id="rId16" w:tgtFrame="_blank" w:history="1">
        <w:r w:rsidRPr="000E5349">
          <w:rPr>
            <w:rStyle w:val="Hyperlink"/>
          </w:rPr>
          <w:t>www.safecall.co.uk/report</w:t>
        </w:r>
      </w:hyperlink>
      <w:bookmarkEnd w:id="41"/>
    </w:p>
    <w:p w14:paraId="23E526E7" w14:textId="42C80170" w:rsidR="0098115B" w:rsidRPr="0098115B" w:rsidRDefault="0098115B" w:rsidP="0019129F">
      <w:pPr>
        <w:pStyle w:val="Heading1"/>
        <w:jc w:val="both"/>
      </w:pPr>
      <w:bookmarkStart w:id="42" w:name="_Toc126140403"/>
      <w:bookmarkStart w:id="43" w:name="_Toc126140438"/>
      <w:bookmarkStart w:id="44" w:name="_Hlk129942903"/>
      <w:r w:rsidRPr="0098115B">
        <w:t xml:space="preserve">RELATED POLICIES AND </w:t>
      </w:r>
      <w:bookmarkEnd w:id="42"/>
      <w:bookmarkEnd w:id="43"/>
      <w:r w:rsidR="002364AA">
        <w:t>Procedures</w:t>
      </w:r>
    </w:p>
    <w:p w14:paraId="6826EC8A" w14:textId="5B2B2BA2" w:rsidR="002364AA" w:rsidRPr="00602975" w:rsidRDefault="002364AA" w:rsidP="002364AA">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Pr>
          <w:rStyle w:val="normaltextrun"/>
          <w:rFonts w:ascii="Arial" w:hAnsi="Arial" w:cs="Arial"/>
          <w:sz w:val="22"/>
          <w:szCs w:val="22"/>
        </w:rPr>
        <w:t>other</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384D4EEA"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Anti-Bullying</w:t>
      </w:r>
    </w:p>
    <w:p w14:paraId="08D92640" w14:textId="77777777" w:rsidR="002364AA" w:rsidRPr="00602975" w:rsidRDefault="002364AA" w:rsidP="002364AA">
      <w:pPr>
        <w:pStyle w:val="paragraph"/>
        <w:numPr>
          <w:ilvl w:val="0"/>
          <w:numId w:val="3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0D9D246B" w14:textId="77777777" w:rsidR="002364AA" w:rsidRDefault="002364AA" w:rsidP="002364AA">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608AD511"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Online safety and communication</w:t>
      </w:r>
    </w:p>
    <w:p w14:paraId="491CCFDB"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Photography and filming</w:t>
      </w:r>
    </w:p>
    <w:p w14:paraId="715EE6D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lastRenderedPageBreak/>
        <w:t>Use of changing rooms</w:t>
      </w:r>
    </w:p>
    <w:p w14:paraId="7CB136A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Safeguarding at events, activities and competitions</w:t>
      </w:r>
    </w:p>
    <w:p w14:paraId="358B8A60"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 recruitment</w:t>
      </w:r>
    </w:p>
    <w:bookmarkEnd w:id="44"/>
    <w:p w14:paraId="02031A4B" w14:textId="2371435F" w:rsidR="0098115B" w:rsidRPr="004E2991" w:rsidRDefault="0098115B" w:rsidP="002364AA">
      <w:pPr>
        <w:pStyle w:val="ListParagraph"/>
        <w:jc w:val="both"/>
        <w:rPr>
          <w:rFonts w:cs="Arial"/>
          <w:szCs w:val="22"/>
        </w:rPr>
      </w:pPr>
      <w:r w:rsidRPr="004E2991">
        <w:rPr>
          <w:rFonts w:cs="Arial"/>
          <w:szCs w:val="22"/>
        </w:rPr>
        <w:br w:type="page"/>
      </w:r>
    </w:p>
    <w:p w14:paraId="4C1453D0" w14:textId="77777777" w:rsidR="0098115B" w:rsidRPr="00C13553" w:rsidRDefault="0098115B" w:rsidP="0019129F">
      <w:pPr>
        <w:pStyle w:val="Heading1"/>
        <w:jc w:val="both"/>
        <w:rPr>
          <w:rStyle w:val="Heading1Char"/>
        </w:rPr>
      </w:pPr>
      <w:bookmarkStart w:id="45" w:name="_Toc126140404"/>
      <w:bookmarkStart w:id="46" w:name="_Toc126140439"/>
      <w:r w:rsidRPr="002364AA">
        <w:rPr>
          <w:rFonts w:cs="Arial"/>
          <w:b/>
          <w:sz w:val="24"/>
          <w:highlight w:val="green"/>
        </w:rPr>
        <w:lastRenderedPageBreak/>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2364AA">
        <w:rPr>
          <w:highlight w:val="green"/>
        </w:rPr>
        <w:t>AP</w:t>
      </w:r>
      <w:r w:rsidRPr="002364AA">
        <w:rPr>
          <w:rStyle w:val="Heading1Char"/>
          <w:highlight w:val="green"/>
        </w:rPr>
        <w:t>PENDIX A: REPORTING A SAFEGUARDING CONCERN THAT OCCURS WITHIN TENNIS</w:t>
      </w:r>
      <w:bookmarkEnd w:id="45"/>
      <w:bookmarkEnd w:id="46"/>
    </w:p>
    <w:p w14:paraId="42E01E9E" w14:textId="77777777" w:rsidR="0098115B" w:rsidRDefault="0098115B" w:rsidP="0019129F">
      <w:pPr>
        <w:jc w:val="both"/>
        <w:rPr>
          <w:rFonts w:cs="Arial"/>
          <w:b/>
          <w:sz w:val="24"/>
          <w:lang w:val="en-GB"/>
        </w:rPr>
      </w:pPr>
      <w:r>
        <w:rPr>
          <w:rFonts w:cs="Arial"/>
          <w:b/>
          <w:sz w:val="24"/>
          <w:lang w:val="en-GB"/>
        </w:rPr>
        <w:br w:type="page"/>
      </w:r>
    </w:p>
    <w:p w14:paraId="2B036BE4" w14:textId="5DCB5AC1" w:rsidR="0098115B" w:rsidRPr="00C13553" w:rsidRDefault="0098115B" w:rsidP="0019129F">
      <w:pPr>
        <w:pStyle w:val="Heading1"/>
        <w:jc w:val="both"/>
        <w:rPr>
          <w:rStyle w:val="Heading1Char"/>
        </w:rPr>
      </w:pPr>
      <w:bookmarkStart w:id="47" w:name="_Toc126140405"/>
      <w:bookmarkStart w:id="48" w:name="_Toc126140440"/>
      <w:r w:rsidRPr="002364AA">
        <w:rPr>
          <w:highlight w:val="green"/>
        </w:rPr>
        <w:lastRenderedPageBreak/>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2364AA">
        <w:rPr>
          <w:highlight w:val="green"/>
        </w:rPr>
        <w:t>A</w:t>
      </w:r>
      <w:r w:rsidRPr="002364AA">
        <w:rPr>
          <w:rStyle w:val="Heading1Char"/>
          <w:highlight w:val="green"/>
        </w:rPr>
        <w:t>PPENDIX B: REPORTING A SAFEGUARDING CONCERN THAT HAPPENS OUTSIDE OF TENNIS</w:t>
      </w:r>
      <w:bookmarkEnd w:id="47"/>
      <w:bookmarkEnd w:id="48"/>
    </w:p>
    <w:p w14:paraId="3D4ED129" w14:textId="4A208CEE" w:rsidR="0098115B" w:rsidRDefault="0098115B" w:rsidP="0019129F">
      <w:pPr>
        <w:jc w:val="both"/>
      </w:pPr>
    </w:p>
    <w:p w14:paraId="13BAE8BD" w14:textId="77777777" w:rsidR="0098115B" w:rsidRDefault="0098115B" w:rsidP="0019129F">
      <w:pPr>
        <w:jc w:val="both"/>
        <w:rPr>
          <w:rFonts w:ascii="Impact" w:hAnsi="Impact"/>
          <w:bCs/>
          <w:color w:val="1A7BC0"/>
          <w:kern w:val="32"/>
          <w:sz w:val="28"/>
          <w:szCs w:val="32"/>
        </w:rPr>
      </w:pPr>
      <w:r>
        <w:br w:type="page"/>
      </w:r>
    </w:p>
    <w:p w14:paraId="047F6225" w14:textId="63998100" w:rsidR="0098115B" w:rsidRPr="00731794" w:rsidRDefault="0098115B" w:rsidP="0019129F">
      <w:pPr>
        <w:pStyle w:val="Heading1"/>
        <w:jc w:val="both"/>
      </w:pPr>
      <w:bookmarkStart w:id="49" w:name="_Toc126140406"/>
      <w:bookmarkStart w:id="50" w:name="_Toc126140441"/>
      <w:r w:rsidRPr="002364AA">
        <w:rPr>
          <w:highlight w:val="green"/>
        </w:rPr>
        <w:lastRenderedPageBreak/>
        <w:t xml:space="preserve">APPENDIX </w:t>
      </w:r>
      <w:r w:rsidR="004E2991" w:rsidRPr="002364AA">
        <w:rPr>
          <w:highlight w:val="green"/>
        </w:rPr>
        <w:t>C</w:t>
      </w:r>
      <w:r w:rsidRPr="002364AA">
        <w:rPr>
          <w:highlight w:val="green"/>
        </w:rPr>
        <w:t>: DEFINITIONS</w:t>
      </w:r>
      <w:bookmarkEnd w:id="49"/>
      <w:bookmarkEnd w:id="50"/>
    </w:p>
    <w:p w14:paraId="25E4E3DC" w14:textId="77777777" w:rsidR="0098115B" w:rsidRPr="00731794" w:rsidRDefault="0098115B" w:rsidP="0019129F">
      <w:pPr>
        <w:jc w:val="both"/>
        <w:rPr>
          <w:rFonts w:cs="Arial"/>
          <w:szCs w:val="22"/>
          <w:lang w:val="en-GB"/>
        </w:rPr>
      </w:pPr>
    </w:p>
    <w:p w14:paraId="59062E29" w14:textId="77777777" w:rsidR="0098115B" w:rsidRDefault="0098115B" w:rsidP="0019129F">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19129F">
      <w:pPr>
        <w:jc w:val="both"/>
        <w:rPr>
          <w:rFonts w:cs="Arial"/>
          <w:bCs/>
          <w:szCs w:val="22"/>
          <w:lang w:val="en-GB"/>
        </w:rPr>
      </w:pPr>
    </w:p>
    <w:p w14:paraId="0C53CDCC" w14:textId="77777777" w:rsidR="0098115B" w:rsidRPr="003602ED" w:rsidRDefault="0098115B" w:rsidP="0019129F">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19129F">
      <w:pPr>
        <w:jc w:val="both"/>
        <w:rPr>
          <w:rFonts w:cs="Arial"/>
          <w:bCs/>
          <w:szCs w:val="22"/>
          <w:lang w:val="en-GB"/>
        </w:rPr>
      </w:pPr>
    </w:p>
    <w:p w14:paraId="669182E7" w14:textId="77777777" w:rsidR="0098115B" w:rsidRDefault="0098115B" w:rsidP="0019129F">
      <w:pPr>
        <w:jc w:val="both"/>
      </w:pPr>
      <w:r w:rsidRPr="001D18B4">
        <w:rPr>
          <w:b/>
          <w:bCs/>
        </w:rPr>
        <w:t>Parent:</w:t>
      </w:r>
      <w:r>
        <w:t xml:space="preserve"> birth parents and other adults who are in a parenting role.</w:t>
      </w:r>
    </w:p>
    <w:p w14:paraId="7757BDBE" w14:textId="77777777" w:rsidR="0098115B" w:rsidRDefault="0098115B" w:rsidP="0019129F">
      <w:pPr>
        <w:jc w:val="both"/>
        <w:rPr>
          <w:b/>
          <w:bCs/>
        </w:rPr>
      </w:pPr>
    </w:p>
    <w:p w14:paraId="7C171C74" w14:textId="77777777" w:rsidR="0098115B" w:rsidRDefault="0098115B" w:rsidP="0019129F">
      <w:pPr>
        <w:jc w:val="both"/>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19129F">
      <w:pPr>
        <w:jc w:val="both"/>
        <w:rPr>
          <w:rFonts w:cs="Poppins"/>
        </w:rPr>
      </w:pPr>
      <w:bookmarkStart w:id="51" w:name="_Hlk117248167"/>
      <w:r w:rsidRPr="00937487">
        <w:rPr>
          <w:rFonts w:cs="Arial"/>
          <w:szCs w:val="22"/>
          <w:lang w:val="en-GB"/>
        </w:rPr>
        <w:t>In England, a</w:t>
      </w:r>
      <w:r w:rsidRPr="00937487">
        <w:rPr>
          <w:rFonts w:cs="Poppins"/>
        </w:rPr>
        <w:t>n</w:t>
      </w:r>
      <w:r w:rsidRPr="00DB3B20">
        <w:rPr>
          <w:rFonts w:cs="Poppins"/>
        </w:rPr>
        <w:t xml:space="preserve"> individual aged 18 years and over who:</w:t>
      </w:r>
    </w:p>
    <w:p w14:paraId="586124A6" w14:textId="77777777" w:rsidR="0098115B" w:rsidRDefault="0098115B" w:rsidP="0019129F">
      <w:pPr>
        <w:pStyle w:val="ListParagraph"/>
        <w:numPr>
          <w:ilvl w:val="0"/>
          <w:numId w:val="25"/>
        </w:numPr>
        <w:overflowPunct/>
        <w:autoSpaceDE/>
        <w:autoSpaceDN/>
        <w:adjustRightInd/>
        <w:jc w:val="both"/>
        <w:rPr>
          <w:rFonts w:cs="Poppins"/>
        </w:rPr>
      </w:pPr>
      <w:r w:rsidRPr="00DB3B20">
        <w:rPr>
          <w:rFonts w:cs="Poppins"/>
        </w:rPr>
        <w:t>has needs for care and support (whether or not the local authority is meeting any of those needs) AND;</w:t>
      </w:r>
    </w:p>
    <w:p w14:paraId="21C7CAC6" w14:textId="77777777" w:rsidR="0098115B" w:rsidRDefault="0098115B" w:rsidP="0019129F">
      <w:pPr>
        <w:pStyle w:val="ListParagraph"/>
        <w:numPr>
          <w:ilvl w:val="0"/>
          <w:numId w:val="25"/>
        </w:numPr>
        <w:overflowPunct/>
        <w:autoSpaceDE/>
        <w:autoSpaceDN/>
        <w:adjustRightInd/>
        <w:jc w:val="both"/>
        <w:rPr>
          <w:rFonts w:cs="Poppins"/>
        </w:rPr>
      </w:pPr>
      <w:r w:rsidRPr="00153E8E">
        <w:rPr>
          <w:rFonts w:cs="Poppins"/>
        </w:rPr>
        <w:t>is experiencing, or at risk of, abuse or neglect, AND;</w:t>
      </w:r>
    </w:p>
    <w:p w14:paraId="08BAD8F0" w14:textId="77777777" w:rsidR="0098115B" w:rsidRPr="00153E8E" w:rsidRDefault="0098115B" w:rsidP="0019129F">
      <w:pPr>
        <w:pStyle w:val="ListParagraph"/>
        <w:numPr>
          <w:ilvl w:val="0"/>
          <w:numId w:val="25"/>
        </w:numPr>
        <w:overflowPunct/>
        <w:autoSpaceDE/>
        <w:autoSpaceDN/>
        <w:adjustRightInd/>
        <w:jc w:val="both"/>
        <w:rPr>
          <w:rFonts w:cs="Poppins"/>
        </w:rPr>
      </w:pPr>
      <w:r w:rsidRPr="00153E8E">
        <w:rPr>
          <w:rFonts w:cs="Poppins"/>
        </w:rPr>
        <w:t>as a result of those care and support needs is unable to protect themselves from either the risk of, or the experience of abuse or neglect.</w:t>
      </w:r>
    </w:p>
    <w:p w14:paraId="03211BD9" w14:textId="77777777" w:rsidR="0098115B" w:rsidRDefault="0098115B" w:rsidP="0019129F">
      <w:pPr>
        <w:jc w:val="both"/>
        <w:rPr>
          <w:rFonts w:cs="Arial"/>
          <w:bCs/>
          <w:szCs w:val="22"/>
          <w:lang w:val="en-GB"/>
        </w:rPr>
      </w:pPr>
    </w:p>
    <w:p w14:paraId="28361133" w14:textId="77777777" w:rsidR="0098115B" w:rsidRPr="00DB3B20" w:rsidRDefault="0098115B" w:rsidP="0019129F">
      <w:pPr>
        <w:jc w:val="both"/>
        <w:rPr>
          <w:rFonts w:cs="Poppins"/>
        </w:rPr>
      </w:pPr>
      <w:r>
        <w:rPr>
          <w:rFonts w:cs="Arial"/>
          <w:bCs/>
          <w:szCs w:val="22"/>
          <w:lang w:val="en-GB"/>
        </w:rPr>
        <w:t>In Scotland, a</w:t>
      </w:r>
      <w:r w:rsidRPr="00DB3B20">
        <w:rPr>
          <w:rFonts w:cs="Poppins"/>
        </w:rPr>
        <w:t>n individual aged 16 years and over who:</w:t>
      </w:r>
    </w:p>
    <w:p w14:paraId="3D3EA24E" w14:textId="77777777" w:rsidR="0098115B" w:rsidRPr="00DB3B20" w:rsidRDefault="0098115B" w:rsidP="0019129F">
      <w:pPr>
        <w:pStyle w:val="ListParagraph"/>
        <w:numPr>
          <w:ilvl w:val="0"/>
          <w:numId w:val="26"/>
        </w:numPr>
        <w:overflowPunct/>
        <w:autoSpaceDE/>
        <w:autoSpaceDN/>
        <w:adjustRightInd/>
        <w:jc w:val="both"/>
        <w:rPr>
          <w:rFonts w:cs="Poppins"/>
        </w:rPr>
      </w:pPr>
      <w:r w:rsidRPr="00DB3B20">
        <w:rPr>
          <w:rFonts w:cs="Poppins"/>
        </w:rPr>
        <w:t>is unable to safeguard their own well-being, property, rights or other interests,</w:t>
      </w:r>
    </w:p>
    <w:p w14:paraId="26E54D79" w14:textId="77777777" w:rsidR="0098115B"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at risk of harm, </w:t>
      </w:r>
      <w:r>
        <w:rPr>
          <w:rFonts w:cs="Poppins"/>
        </w:rPr>
        <w:t>AND;</w:t>
      </w:r>
    </w:p>
    <w:p w14:paraId="45D9EB35" w14:textId="77777777" w:rsidR="0098115B" w:rsidRPr="00153E8E" w:rsidRDefault="0098115B" w:rsidP="0019129F">
      <w:pPr>
        <w:pStyle w:val="ListParagraph"/>
        <w:numPr>
          <w:ilvl w:val="0"/>
          <w:numId w:val="26"/>
        </w:numPr>
        <w:overflowPunct/>
        <w:autoSpaceDE/>
        <w:autoSpaceDN/>
        <w:adjustRightInd/>
        <w:jc w:val="both"/>
        <w:rPr>
          <w:rFonts w:cs="Poppins"/>
        </w:rPr>
      </w:pPr>
      <w:r w:rsidRPr="00153E8E">
        <w:rPr>
          <w:rFonts w:cs="Poppins"/>
        </w:rPr>
        <w:t>because they are affected by disability, mental disorder, illness or physical or mental infirmity, is more vulnerable to being harmed than adults who are not so affected.</w:t>
      </w:r>
    </w:p>
    <w:p w14:paraId="54211856" w14:textId="77777777" w:rsidR="0098115B" w:rsidRDefault="0098115B" w:rsidP="0019129F">
      <w:pPr>
        <w:jc w:val="both"/>
        <w:rPr>
          <w:rFonts w:cs="Poppins"/>
        </w:rPr>
      </w:pPr>
    </w:p>
    <w:p w14:paraId="14AF6B0B" w14:textId="77777777" w:rsidR="0098115B" w:rsidRPr="00DB3B20" w:rsidRDefault="0098115B" w:rsidP="0019129F">
      <w:pPr>
        <w:jc w:val="both"/>
        <w:rPr>
          <w:rFonts w:cs="Poppins"/>
        </w:rPr>
      </w:pPr>
      <w:r>
        <w:rPr>
          <w:rFonts w:cs="Poppins"/>
        </w:rPr>
        <w:t>In Wales, a</w:t>
      </w:r>
      <w:r w:rsidRPr="00DB3B20">
        <w:rPr>
          <w:rFonts w:cs="Poppins"/>
        </w:rPr>
        <w:t>n individual aged 18 years and over who:</w:t>
      </w:r>
    </w:p>
    <w:p w14:paraId="28AA49A2" w14:textId="77777777" w:rsidR="0098115B" w:rsidRPr="00DB3B20" w:rsidRDefault="0098115B" w:rsidP="0019129F">
      <w:pPr>
        <w:pStyle w:val="ListParagraph"/>
        <w:numPr>
          <w:ilvl w:val="0"/>
          <w:numId w:val="24"/>
        </w:numPr>
        <w:overflowPunct/>
        <w:autoSpaceDE/>
        <w:autoSpaceDN/>
        <w:adjustRightInd/>
        <w:jc w:val="both"/>
        <w:rPr>
          <w:rFonts w:cs="Poppins"/>
        </w:rPr>
      </w:pPr>
      <w:r w:rsidRPr="00DB3B20">
        <w:rPr>
          <w:rFonts w:cs="Poppins"/>
        </w:rPr>
        <w:t>is experiencing or is at risk of abuse or neglect, AND;</w:t>
      </w:r>
    </w:p>
    <w:p w14:paraId="27D78E04" w14:textId="77777777" w:rsidR="0098115B" w:rsidRDefault="0098115B" w:rsidP="0019129F">
      <w:pPr>
        <w:pStyle w:val="ListParagraph"/>
        <w:numPr>
          <w:ilvl w:val="0"/>
          <w:numId w:val="24"/>
        </w:numPr>
        <w:overflowPunct/>
        <w:autoSpaceDE/>
        <w:autoSpaceDN/>
        <w:adjustRightInd/>
        <w:jc w:val="both"/>
        <w:rPr>
          <w:rFonts w:cs="Poppins"/>
        </w:rPr>
      </w:pPr>
      <w:r w:rsidRPr="00DB3B20">
        <w:rPr>
          <w:rFonts w:cs="Poppins"/>
        </w:rPr>
        <w:t>has needs for care and support (whether or not the authority is meeting any of those needs) AND;</w:t>
      </w:r>
    </w:p>
    <w:p w14:paraId="136FF1D8" w14:textId="77777777" w:rsidR="0098115B" w:rsidRPr="00153E8E" w:rsidRDefault="0098115B" w:rsidP="0019129F">
      <w:pPr>
        <w:pStyle w:val="ListParagraph"/>
        <w:numPr>
          <w:ilvl w:val="0"/>
          <w:numId w:val="24"/>
        </w:numPr>
        <w:overflowPunct/>
        <w:autoSpaceDE/>
        <w:autoSpaceDN/>
        <w:adjustRightInd/>
        <w:jc w:val="both"/>
        <w:rPr>
          <w:rFonts w:cs="Poppins"/>
        </w:rPr>
      </w:pPr>
      <w:r w:rsidRPr="00153E8E">
        <w:rPr>
          <w:rFonts w:cs="Poppins"/>
        </w:rPr>
        <w:t>as a result of those needs is unable to protect himself or herself against the abuse or neglect or the risk</w:t>
      </w:r>
    </w:p>
    <w:bookmarkEnd w:id="51"/>
    <w:p w14:paraId="489D9C66" w14:textId="77777777" w:rsidR="0098115B" w:rsidRPr="00731794" w:rsidRDefault="0098115B" w:rsidP="0019129F">
      <w:pPr>
        <w:jc w:val="both"/>
        <w:rPr>
          <w:rFonts w:cs="Arial"/>
          <w:bCs/>
          <w:szCs w:val="22"/>
          <w:lang w:val="en-GB"/>
        </w:rPr>
      </w:pPr>
    </w:p>
    <w:p w14:paraId="6185BFFB" w14:textId="77777777" w:rsidR="0098115B" w:rsidRDefault="0098115B" w:rsidP="0019129F">
      <w:pPr>
        <w:jc w:val="both"/>
      </w:pPr>
      <w:r w:rsidRPr="00FE3D0B">
        <w:rPr>
          <w:b/>
          <w:bCs/>
        </w:rPr>
        <w:t>Safeguarding:</w:t>
      </w:r>
      <w: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w:t>
      </w:r>
      <w:r w:rsidRPr="002B31FE">
        <w:t>Safeguarding adults means protecting a person’s right to live in safety, free from abuse and neglect.</w:t>
      </w:r>
    </w:p>
    <w:p w14:paraId="6322F299" w14:textId="77777777" w:rsidR="0098115B" w:rsidRDefault="0098115B" w:rsidP="0019129F">
      <w:pPr>
        <w:jc w:val="both"/>
      </w:pPr>
    </w:p>
    <w:p w14:paraId="4EC1BF6F" w14:textId="77777777" w:rsidR="0098115B" w:rsidRDefault="0098115B" w:rsidP="0019129F">
      <w:pPr>
        <w:jc w:val="both"/>
      </w:pPr>
      <w:r w:rsidRPr="0096294F">
        <w:rPr>
          <w:b/>
          <w:bCs/>
        </w:rPr>
        <w:t>Child protection:</w:t>
      </w:r>
      <w:r>
        <w:t xml:space="preserve"> the processes undertaken to protect children who have been identified as suffering, or being at risk of suffering, significant harm.</w:t>
      </w:r>
    </w:p>
    <w:p w14:paraId="79D9D5B8" w14:textId="77777777" w:rsidR="0098115B" w:rsidRDefault="0098115B" w:rsidP="0019129F">
      <w:pPr>
        <w:jc w:val="both"/>
      </w:pPr>
    </w:p>
    <w:p w14:paraId="34E8F03A" w14:textId="77777777" w:rsidR="0098115B" w:rsidRPr="009D4305" w:rsidRDefault="0098115B" w:rsidP="0019129F">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19129F">
      <w:pPr>
        <w:jc w:val="both"/>
      </w:pPr>
    </w:p>
    <w:p w14:paraId="35D5EDDF" w14:textId="77777777" w:rsidR="0098115B" w:rsidRDefault="0098115B" w:rsidP="0019129F">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19129F">
      <w:pPr>
        <w:jc w:val="both"/>
      </w:pPr>
    </w:p>
    <w:p w14:paraId="622978AD" w14:textId="77777777" w:rsidR="0098115B" w:rsidRDefault="0098115B" w:rsidP="0019129F">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19129F">
      <w:pPr>
        <w:pStyle w:val="ListParagraph"/>
        <w:numPr>
          <w:ilvl w:val="0"/>
          <w:numId w:val="14"/>
        </w:numPr>
        <w:jc w:val="both"/>
      </w:pPr>
      <w:r>
        <w:t>family members</w:t>
      </w:r>
    </w:p>
    <w:p w14:paraId="71F6558A" w14:textId="77777777" w:rsidR="0098115B" w:rsidRDefault="0098115B" w:rsidP="0019129F">
      <w:pPr>
        <w:pStyle w:val="ListParagraph"/>
        <w:numPr>
          <w:ilvl w:val="0"/>
          <w:numId w:val="14"/>
        </w:numPr>
        <w:jc w:val="both"/>
      </w:pPr>
      <w:r>
        <w:lastRenderedPageBreak/>
        <w:t>friends</w:t>
      </w:r>
    </w:p>
    <w:p w14:paraId="123C7377" w14:textId="77777777" w:rsidR="0098115B" w:rsidRDefault="0098115B" w:rsidP="0019129F">
      <w:pPr>
        <w:pStyle w:val="ListParagraph"/>
        <w:numPr>
          <w:ilvl w:val="0"/>
          <w:numId w:val="14"/>
        </w:numPr>
        <w:jc w:val="both"/>
      </w:pPr>
      <w:r>
        <w:t>people working or volunteering in organisational or community settings</w:t>
      </w:r>
    </w:p>
    <w:p w14:paraId="34265819" w14:textId="77777777" w:rsidR="0098115B" w:rsidRDefault="0098115B" w:rsidP="0019129F">
      <w:pPr>
        <w:pStyle w:val="ListParagraph"/>
        <w:numPr>
          <w:ilvl w:val="0"/>
          <w:numId w:val="14"/>
        </w:numPr>
        <w:jc w:val="both"/>
      </w:pPr>
      <w:r>
        <w:t>people they know</w:t>
      </w:r>
    </w:p>
    <w:p w14:paraId="3E0E95F1" w14:textId="77777777" w:rsidR="0098115B" w:rsidRDefault="0098115B" w:rsidP="0019129F">
      <w:pPr>
        <w:pStyle w:val="ListParagraph"/>
        <w:numPr>
          <w:ilvl w:val="0"/>
          <w:numId w:val="14"/>
        </w:numPr>
        <w:jc w:val="both"/>
      </w:pPr>
      <w:r w:rsidRPr="004D2CE3">
        <w:t xml:space="preserve">strangers </w:t>
      </w:r>
    </w:p>
    <w:p w14:paraId="509B16BE" w14:textId="77777777" w:rsidR="0098115B" w:rsidRDefault="0098115B" w:rsidP="0019129F">
      <w:pPr>
        <w:jc w:val="both"/>
      </w:pPr>
    </w:p>
    <w:p w14:paraId="68C448D8" w14:textId="77777777" w:rsidR="0098115B" w:rsidRPr="006C469C" w:rsidRDefault="0098115B" w:rsidP="0019129F">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19" w:history="1">
        <w:r w:rsidRPr="006C469C">
          <w:rPr>
            <w:rStyle w:val="Hyperlink"/>
            <w:bCs/>
          </w:rPr>
          <w:t>https://www.nspcc.org.uk/what-is-child-abuse/types-of-abuse/</w:t>
        </w:r>
      </w:hyperlink>
      <w:r>
        <w:rPr>
          <w:bCs/>
        </w:rPr>
        <w:t xml:space="preserve"> and </w:t>
      </w:r>
      <w:hyperlink r:id="rId20"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19129F">
      <w:pPr>
        <w:pStyle w:val="ListParagraph"/>
        <w:numPr>
          <w:ilvl w:val="0"/>
          <w:numId w:val="27"/>
        </w:numPr>
        <w:jc w:val="both"/>
      </w:pPr>
      <w:r>
        <w:t>Unexplained change in behaviour</w:t>
      </w:r>
    </w:p>
    <w:p w14:paraId="161FF118" w14:textId="77777777" w:rsidR="0098115B" w:rsidRPr="00DB0B55" w:rsidRDefault="0098115B" w:rsidP="0019129F">
      <w:pPr>
        <w:pStyle w:val="ListParagraph"/>
        <w:numPr>
          <w:ilvl w:val="0"/>
          <w:numId w:val="27"/>
        </w:numPr>
        <w:jc w:val="both"/>
      </w:pPr>
      <w:r w:rsidRPr="00DB0B55">
        <w:t xml:space="preserve">Unexplained bruises or injuries </w:t>
      </w:r>
    </w:p>
    <w:p w14:paraId="6270F238" w14:textId="77777777" w:rsidR="0098115B" w:rsidRPr="00DB0B55" w:rsidRDefault="0098115B" w:rsidP="0019129F">
      <w:pPr>
        <w:pStyle w:val="ListParagraph"/>
        <w:numPr>
          <w:ilvl w:val="0"/>
          <w:numId w:val="27"/>
        </w:numPr>
        <w:jc w:val="both"/>
      </w:pPr>
      <w:r>
        <w:t xml:space="preserve">Missing </w:t>
      </w:r>
      <w:r w:rsidRPr="00DB0B55">
        <w:t>belongings or money</w:t>
      </w:r>
    </w:p>
    <w:p w14:paraId="220939A5" w14:textId="77777777" w:rsidR="0098115B" w:rsidRPr="00DB0B55" w:rsidRDefault="0098115B" w:rsidP="0019129F">
      <w:pPr>
        <w:pStyle w:val="ListParagraph"/>
        <w:numPr>
          <w:ilvl w:val="0"/>
          <w:numId w:val="27"/>
        </w:numPr>
        <w:jc w:val="both"/>
      </w:pPr>
      <w:r>
        <w:t>Child</w:t>
      </w:r>
      <w:r w:rsidRPr="00DB0B55">
        <w:t xml:space="preserve"> is not attending / no longer enjoying their sessions</w:t>
      </w:r>
    </w:p>
    <w:p w14:paraId="56F5269D" w14:textId="77777777" w:rsidR="0098115B" w:rsidRDefault="0098115B" w:rsidP="0019129F">
      <w:pPr>
        <w:pStyle w:val="ListParagraph"/>
        <w:numPr>
          <w:ilvl w:val="0"/>
          <w:numId w:val="27"/>
        </w:numPr>
        <w:jc w:val="both"/>
      </w:pPr>
      <w:r>
        <w:t>Changes in weight</w:t>
      </w:r>
    </w:p>
    <w:p w14:paraId="15D72D4E" w14:textId="77777777" w:rsidR="0098115B" w:rsidRDefault="0098115B" w:rsidP="0019129F">
      <w:pPr>
        <w:pStyle w:val="ListParagraph"/>
        <w:numPr>
          <w:ilvl w:val="0"/>
          <w:numId w:val="27"/>
        </w:numPr>
        <w:jc w:val="both"/>
      </w:pPr>
      <w:r>
        <w:t>Truancy</w:t>
      </w:r>
    </w:p>
    <w:p w14:paraId="7AF1BBC2" w14:textId="77777777" w:rsidR="0098115B" w:rsidRDefault="0098115B" w:rsidP="0019129F">
      <w:pPr>
        <w:pStyle w:val="ListParagraph"/>
        <w:numPr>
          <w:ilvl w:val="0"/>
          <w:numId w:val="27"/>
        </w:numPr>
        <w:jc w:val="both"/>
      </w:pPr>
      <w:r>
        <w:t>S</w:t>
      </w:r>
      <w:r w:rsidRPr="0063002C">
        <w:t>exually explicit knowledge or behaviour</w:t>
      </w:r>
      <w:r>
        <w:t xml:space="preserve"> </w:t>
      </w:r>
    </w:p>
    <w:p w14:paraId="26BD0B0C" w14:textId="77777777" w:rsidR="0098115B" w:rsidRDefault="0098115B" w:rsidP="0019129F">
      <w:pPr>
        <w:pStyle w:val="ListParagraph"/>
        <w:numPr>
          <w:ilvl w:val="0"/>
          <w:numId w:val="27"/>
        </w:numPr>
        <w:jc w:val="both"/>
      </w:pPr>
      <w:r>
        <w:t>B</w:t>
      </w:r>
      <w:r w:rsidRPr="0063002C">
        <w:t>eing withdrawn</w:t>
      </w:r>
    </w:p>
    <w:p w14:paraId="3D5D91B8" w14:textId="77777777" w:rsidR="0098115B" w:rsidRDefault="0098115B" w:rsidP="0019129F">
      <w:pPr>
        <w:pStyle w:val="ListParagraph"/>
        <w:numPr>
          <w:ilvl w:val="0"/>
          <w:numId w:val="27"/>
        </w:numPr>
        <w:jc w:val="both"/>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19129F">
      <w:pPr>
        <w:pStyle w:val="ListParagraph"/>
        <w:numPr>
          <w:ilvl w:val="0"/>
          <w:numId w:val="27"/>
        </w:numPr>
        <w:jc w:val="both"/>
      </w:pPr>
      <w:r>
        <w:t>Dirty, ill-fitting clothes or a lack of appropriate clothing for the weather</w:t>
      </w:r>
    </w:p>
    <w:p w14:paraId="67DB5D58" w14:textId="77777777" w:rsidR="0098115B" w:rsidRPr="00DB0B55" w:rsidRDefault="0098115B" w:rsidP="0019129F">
      <w:pPr>
        <w:pStyle w:val="ListParagraph"/>
        <w:numPr>
          <w:ilvl w:val="0"/>
          <w:numId w:val="27"/>
        </w:numPr>
        <w:jc w:val="both"/>
      </w:pPr>
      <w:r w:rsidRPr="00DB0B55">
        <w:t>Self-harm.</w:t>
      </w:r>
    </w:p>
    <w:p w14:paraId="6598D8E0" w14:textId="77777777" w:rsidR="0098115B" w:rsidRDefault="0098115B" w:rsidP="0019129F">
      <w:pPr>
        <w:pStyle w:val="ListParagraph"/>
        <w:numPr>
          <w:ilvl w:val="0"/>
          <w:numId w:val="27"/>
        </w:numPr>
        <w:jc w:val="both"/>
      </w:pPr>
      <w:r w:rsidRPr="00DB0B55">
        <w:t>A fear of a particular group of people or individual.</w:t>
      </w:r>
    </w:p>
    <w:p w14:paraId="33C4F666" w14:textId="77777777" w:rsidR="0098115B" w:rsidRDefault="0098115B" w:rsidP="0019129F">
      <w:pPr>
        <w:pStyle w:val="ListParagraph"/>
        <w:numPr>
          <w:ilvl w:val="0"/>
          <w:numId w:val="27"/>
        </w:numPr>
        <w:jc w:val="both"/>
      </w:pPr>
      <w:r>
        <w:t>Lack of friends</w:t>
      </w:r>
    </w:p>
    <w:p w14:paraId="262D658C" w14:textId="77777777" w:rsidR="0098115B" w:rsidRDefault="0098115B" w:rsidP="0019129F">
      <w:pPr>
        <w:pStyle w:val="ListParagraph"/>
        <w:numPr>
          <w:ilvl w:val="0"/>
          <w:numId w:val="27"/>
        </w:numPr>
        <w:jc w:val="both"/>
      </w:pPr>
      <w:r>
        <w:t>L</w:t>
      </w:r>
      <w:r w:rsidRPr="00571B47">
        <w:t>ack or growth or development</w:t>
      </w:r>
    </w:p>
    <w:p w14:paraId="369D7211" w14:textId="77777777" w:rsidR="0098115B" w:rsidRDefault="0098115B" w:rsidP="0019129F">
      <w:pPr>
        <w:pStyle w:val="ListParagraph"/>
        <w:numPr>
          <w:ilvl w:val="0"/>
          <w:numId w:val="27"/>
        </w:numPr>
        <w:jc w:val="both"/>
      </w:pPr>
      <w:r>
        <w:t>Low self-esteem</w:t>
      </w:r>
    </w:p>
    <w:p w14:paraId="512DD795" w14:textId="77777777" w:rsidR="0098115B" w:rsidRDefault="0098115B" w:rsidP="0019129F">
      <w:pPr>
        <w:jc w:val="both"/>
      </w:pPr>
    </w:p>
    <w:p w14:paraId="66B44E10" w14:textId="77777777" w:rsidR="0098115B" w:rsidRDefault="0098115B" w:rsidP="0019129F">
      <w:pPr>
        <w:jc w:val="both"/>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19129F">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19129F">
      <w:pPr>
        <w:jc w:val="both"/>
        <w:rPr>
          <w:rFonts w:cs="Arial"/>
          <w:szCs w:val="22"/>
          <w:lang w:val="en-GB" w:eastAsia="en-GB"/>
        </w:rPr>
      </w:pPr>
      <w:bookmarkStart w:id="52" w:name="_Hlk117248227"/>
    </w:p>
    <w:p w14:paraId="5561B63B" w14:textId="77777777" w:rsidR="0098115B" w:rsidRPr="00B81E79" w:rsidRDefault="0098115B" w:rsidP="0019129F">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2"/>
    <w:p w14:paraId="2098DE43" w14:textId="77777777" w:rsidR="0098115B" w:rsidRDefault="0098115B" w:rsidP="0019129F">
      <w:pPr>
        <w:jc w:val="both"/>
        <w:rPr>
          <w:rFonts w:cs="Arial"/>
          <w:b/>
          <w:szCs w:val="22"/>
          <w:lang w:val="en-GB"/>
        </w:rPr>
      </w:pPr>
    </w:p>
    <w:p w14:paraId="2393683D" w14:textId="77777777" w:rsidR="0098115B" w:rsidRDefault="0098115B" w:rsidP="0019129F">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19129F">
      <w:pPr>
        <w:jc w:val="both"/>
      </w:pPr>
    </w:p>
    <w:p w14:paraId="0D68A086" w14:textId="77777777" w:rsidR="0098115B" w:rsidRDefault="0098115B" w:rsidP="0019129F">
      <w:pPr>
        <w:jc w:val="both"/>
      </w:pPr>
      <w:bookmarkStart w:id="53"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3"/>
    <w:p w14:paraId="01E2F2A6" w14:textId="77777777" w:rsidR="0098115B" w:rsidRPr="00731794" w:rsidRDefault="0098115B" w:rsidP="0019129F">
      <w:pPr>
        <w:jc w:val="both"/>
        <w:rPr>
          <w:rFonts w:cs="Arial"/>
          <w:szCs w:val="22"/>
          <w:lang w:val="en-GB"/>
        </w:rPr>
      </w:pPr>
    </w:p>
    <w:p w14:paraId="7A838618" w14:textId="77777777" w:rsidR="0098115B" w:rsidRDefault="0098115B" w:rsidP="0019129F">
      <w:pPr>
        <w:jc w:val="both"/>
        <w:rPr>
          <w:rFonts w:cs="Arial"/>
          <w:b/>
          <w:szCs w:val="22"/>
          <w:lang w:val="en-GB"/>
        </w:rPr>
      </w:pPr>
      <w:r w:rsidRPr="00731794">
        <w:rPr>
          <w:rFonts w:cs="Arial"/>
          <w:b/>
          <w:szCs w:val="22"/>
          <w:lang w:val="en-GB"/>
        </w:rPr>
        <w:t xml:space="preserve">Physical abuse: </w:t>
      </w:r>
    </w:p>
    <w:p w14:paraId="22BC44FA" w14:textId="77777777" w:rsidR="0098115B" w:rsidRPr="00731794" w:rsidRDefault="0098115B" w:rsidP="0019129F">
      <w:pPr>
        <w:jc w:val="both"/>
        <w:rPr>
          <w:rFonts w:cs="Arial"/>
          <w:szCs w:val="22"/>
          <w:lang w:val="en-GB"/>
        </w:rPr>
      </w:pPr>
      <w:r w:rsidRPr="005859C9">
        <w:rPr>
          <w:rFonts w:cs="Arial"/>
          <w:bCs/>
          <w:szCs w:val="22"/>
          <w:u w:val="single"/>
          <w:lang w:val="en-GB"/>
        </w:rPr>
        <w:t>Children</w:t>
      </w:r>
      <w:r w:rsidRPr="00136975">
        <w:rPr>
          <w:rFonts w:cs="Arial"/>
          <w:bCs/>
          <w:szCs w:val="22"/>
          <w:lang w:val="en-GB"/>
        </w:rPr>
        <w:t xml:space="preserve"> -</w:t>
      </w:r>
      <w:r>
        <w:rPr>
          <w:rFonts w:cs="Arial"/>
          <w:b/>
          <w:szCs w:val="22"/>
          <w:lang w:val="en-GB"/>
        </w:rPr>
        <w:t xml:space="preserve"> </w:t>
      </w:r>
      <w:r>
        <w:t xml:space="preserve">Physical abuse happens when a child is deliberately hurt, causing physical harm. It can involve hitting, kicking, shaking, throwing, poisoning, burning or suffocating. It’s also physical abuse </w:t>
      </w:r>
      <w:r>
        <w:lastRenderedPageBreak/>
        <w:t>if a parent or carer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14:paraId="2BAEF7C6" w14:textId="77777777" w:rsidR="0098115B" w:rsidRDefault="0098115B" w:rsidP="0019129F">
      <w:pPr>
        <w:jc w:val="both"/>
        <w:rPr>
          <w:rFonts w:cs="Arial"/>
          <w:b/>
          <w:szCs w:val="22"/>
          <w:lang w:val="en-GB"/>
        </w:rPr>
      </w:pPr>
    </w:p>
    <w:p w14:paraId="72642F4F" w14:textId="77777777" w:rsidR="0098115B" w:rsidRDefault="0098115B" w:rsidP="0019129F">
      <w:pPr>
        <w:jc w:val="both"/>
        <w:rPr>
          <w:rFonts w:cs="Arial"/>
          <w:b/>
          <w:szCs w:val="22"/>
          <w:lang w:val="en-GB"/>
        </w:rPr>
      </w:pPr>
      <w:r w:rsidRPr="005859C9">
        <w:rPr>
          <w:szCs w:val="20"/>
          <w:u w:val="single"/>
        </w:rPr>
        <w:t>Adults at risk</w:t>
      </w:r>
      <w:r>
        <w:rPr>
          <w:szCs w:val="20"/>
        </w:rPr>
        <w:t xml:space="preserve"> - </w:t>
      </w:r>
      <w:bookmarkStart w:id="54" w:name="_Hlk117248256"/>
      <w:r w:rsidRPr="00737CEC">
        <w:rPr>
          <w:szCs w:val="20"/>
        </w:rPr>
        <w:t>Hitting, slapping, pushing, kicking, misuse of medication, restraint, or inappropriate sanctions</w:t>
      </w:r>
      <w:bookmarkEnd w:id="54"/>
      <w:r w:rsidRPr="00737CEC">
        <w:rPr>
          <w:szCs w:val="20"/>
        </w:rPr>
        <w:t>.</w:t>
      </w:r>
    </w:p>
    <w:p w14:paraId="0877D560" w14:textId="77777777" w:rsidR="0098115B" w:rsidRDefault="0098115B" w:rsidP="0019129F">
      <w:pPr>
        <w:jc w:val="both"/>
        <w:rPr>
          <w:rFonts w:cs="Arial"/>
          <w:b/>
          <w:szCs w:val="22"/>
          <w:lang w:val="en-GB"/>
        </w:rPr>
      </w:pPr>
    </w:p>
    <w:p w14:paraId="78417819" w14:textId="77777777" w:rsidR="0098115B" w:rsidRDefault="0098115B" w:rsidP="0019129F">
      <w:pPr>
        <w:jc w:val="both"/>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19129F">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It doesn’t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rubbing and touching outside of clothing. </w:t>
      </w:r>
    </w:p>
    <w:p w14:paraId="333ED772" w14:textId="77777777" w:rsidR="0098115B" w:rsidRDefault="0098115B" w:rsidP="0019129F">
      <w:pPr>
        <w:autoSpaceDE w:val="0"/>
        <w:autoSpaceDN w:val="0"/>
        <w:adjustRightInd w:val="0"/>
        <w:jc w:val="both"/>
        <w:rPr>
          <w:rFonts w:cs="Arial"/>
          <w:szCs w:val="22"/>
          <w:lang w:val="en-GB" w:eastAsia="en-GB"/>
        </w:rPr>
      </w:pPr>
    </w:p>
    <w:p w14:paraId="0CDC0264" w14:textId="77777777" w:rsidR="0098115B" w:rsidRPr="00E32015" w:rsidRDefault="0098115B" w:rsidP="0019129F">
      <w:pPr>
        <w:autoSpaceDE w:val="0"/>
        <w:autoSpaceDN w:val="0"/>
        <w:adjustRightInd w:val="0"/>
        <w:jc w:val="both"/>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F5475DD" w14:textId="77777777" w:rsidR="0098115B" w:rsidRDefault="0098115B" w:rsidP="0019129F">
      <w:pPr>
        <w:jc w:val="both"/>
        <w:rPr>
          <w:rFonts w:cs="Arial"/>
          <w:b/>
          <w:szCs w:val="22"/>
          <w:lang w:val="en-GB"/>
        </w:rPr>
      </w:pPr>
    </w:p>
    <w:p w14:paraId="163AA0B0" w14:textId="77777777" w:rsidR="0098115B" w:rsidRDefault="0098115B" w:rsidP="0019129F">
      <w:pPr>
        <w:jc w:val="both"/>
      </w:pPr>
      <w:r>
        <w:t>Abusers may threaten to send sexually explicit images, video or copies of sexual conversations to the child’s friends and family unless they take part in other sexual activity. Images or videos may continue to be shared long after the abuse has stopped.</w:t>
      </w:r>
    </w:p>
    <w:p w14:paraId="62334E16" w14:textId="77777777" w:rsidR="0098115B" w:rsidRDefault="0098115B" w:rsidP="0019129F">
      <w:pPr>
        <w:jc w:val="both"/>
      </w:pPr>
    </w:p>
    <w:p w14:paraId="65478D23" w14:textId="77777777" w:rsidR="0098115B" w:rsidRDefault="0098115B" w:rsidP="0019129F">
      <w:pPr>
        <w:jc w:val="both"/>
      </w:pPr>
      <w:r w:rsidRPr="005859C9">
        <w:rPr>
          <w:u w:val="single"/>
        </w:rPr>
        <w:t>Adults at risk</w:t>
      </w:r>
      <w:r>
        <w:t xml:space="preserve"> -</w:t>
      </w:r>
      <w:r w:rsidRPr="00917553">
        <w:rPr>
          <w:szCs w:val="20"/>
        </w:rPr>
        <w:t xml:space="preserve"> </w:t>
      </w:r>
      <w:bookmarkStart w:id="55" w:name="_Hlk117248266"/>
      <w:r w:rsidRPr="00737CEC">
        <w:rPr>
          <w:szCs w:val="20"/>
        </w:rPr>
        <w:t>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t xml:space="preserve"> </w:t>
      </w:r>
      <w:bookmarkEnd w:id="55"/>
    </w:p>
    <w:p w14:paraId="04FE6E2E" w14:textId="77777777" w:rsidR="0098115B" w:rsidRDefault="0098115B" w:rsidP="0019129F">
      <w:pPr>
        <w:jc w:val="both"/>
      </w:pPr>
    </w:p>
    <w:p w14:paraId="2FD594DB" w14:textId="77777777" w:rsidR="0098115B" w:rsidRPr="0001041C" w:rsidRDefault="0098115B" w:rsidP="0019129F">
      <w:pPr>
        <w:autoSpaceDE w:val="0"/>
        <w:autoSpaceDN w:val="0"/>
        <w:adjustRightInd w:val="0"/>
        <w:jc w:val="both"/>
        <w:rPr>
          <w:rFonts w:cs="Arial"/>
        </w:rPr>
      </w:pPr>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2FBC6D9A" w14:textId="77777777" w:rsidR="0098115B" w:rsidRPr="0001041C" w:rsidRDefault="0098115B" w:rsidP="0019129F">
      <w:pPr>
        <w:jc w:val="both"/>
        <w:rPr>
          <w:rFonts w:cs="Arial"/>
          <w:b/>
          <w:szCs w:val="22"/>
          <w:lang w:val="en-GB"/>
        </w:rPr>
      </w:pPr>
    </w:p>
    <w:p w14:paraId="6AC570D4" w14:textId="77777777" w:rsidR="0098115B" w:rsidRPr="00532BC1" w:rsidRDefault="0098115B" w:rsidP="0019129F">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through the use of technology.</w:t>
      </w:r>
    </w:p>
    <w:p w14:paraId="33866496" w14:textId="77777777" w:rsidR="0098115B" w:rsidRDefault="0098115B" w:rsidP="0019129F">
      <w:pPr>
        <w:jc w:val="both"/>
        <w:rPr>
          <w:rFonts w:cs="Arial"/>
          <w:b/>
          <w:szCs w:val="22"/>
          <w:lang w:val="en-GB"/>
        </w:rPr>
      </w:pPr>
    </w:p>
    <w:p w14:paraId="45CD93CD" w14:textId="77777777" w:rsidR="0098115B" w:rsidRDefault="0098115B" w:rsidP="0019129F">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Covers a wide range of behaviour, but it can be broadly defined as neglecting to care for one’s personal hygiene, health, or surroundings. An example of self-neglect is behaviour such as hoarding.</w:t>
      </w:r>
    </w:p>
    <w:p w14:paraId="7AABF9FC" w14:textId="77777777" w:rsidR="0098115B" w:rsidRDefault="0098115B" w:rsidP="0019129F">
      <w:pPr>
        <w:jc w:val="both"/>
        <w:rPr>
          <w:rFonts w:cs="Arial"/>
          <w:b/>
          <w:szCs w:val="22"/>
          <w:lang w:val="en-GB"/>
        </w:rPr>
      </w:pPr>
    </w:p>
    <w:p w14:paraId="32A22292" w14:textId="77777777" w:rsidR="0098115B" w:rsidRDefault="0098115B" w:rsidP="0019129F">
      <w:pPr>
        <w:tabs>
          <w:tab w:val="left" w:pos="2489"/>
        </w:tabs>
        <w:jc w:val="both"/>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Encompasses slavery, human trafficking, forced labour, and domestic</w:t>
      </w:r>
      <w:r>
        <w:rPr>
          <w:szCs w:val="20"/>
        </w:rPr>
        <w:t xml:space="preserve"> </w:t>
      </w:r>
      <w:r w:rsidRPr="00737CEC">
        <w:rPr>
          <w:szCs w:val="20"/>
        </w:rPr>
        <w:t>servitude.</w:t>
      </w:r>
    </w:p>
    <w:p w14:paraId="111515C8" w14:textId="77777777" w:rsidR="0098115B" w:rsidRPr="00737CEC" w:rsidRDefault="0098115B" w:rsidP="0019129F">
      <w:pPr>
        <w:tabs>
          <w:tab w:val="left" w:pos="2489"/>
        </w:tabs>
        <w:jc w:val="both"/>
        <w:rPr>
          <w:szCs w:val="20"/>
        </w:rPr>
      </w:pPr>
    </w:p>
    <w:p w14:paraId="70F14BDB" w14:textId="77777777" w:rsidR="0098115B" w:rsidRDefault="0098115B" w:rsidP="0019129F">
      <w:pPr>
        <w:jc w:val="both"/>
      </w:pPr>
      <w:r w:rsidRPr="002E69FA">
        <w:rPr>
          <w:b/>
        </w:rPr>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behaviour, violence or abuse between people who are, or who have been in a relationship, </w:t>
      </w:r>
      <w:r>
        <w:lastRenderedPageBreak/>
        <w:t xml:space="preserve">regardless of gender or sexuality. It can include physical, sexual, psychological, emotional or financial abuse. </w:t>
      </w:r>
    </w:p>
    <w:p w14:paraId="73F80538" w14:textId="77777777" w:rsidR="0098115B" w:rsidRDefault="0098115B" w:rsidP="0019129F">
      <w:pPr>
        <w:jc w:val="both"/>
      </w:pPr>
    </w:p>
    <w:p w14:paraId="0CED2E82" w14:textId="77777777" w:rsidR="0098115B" w:rsidRDefault="0098115B" w:rsidP="0019129F">
      <w:pPr>
        <w:jc w:val="both"/>
        <w:rPr>
          <w:rFonts w:cs="Arial"/>
          <w:b/>
          <w:szCs w:val="22"/>
          <w:lang w:val="en-GB"/>
        </w:rPr>
      </w:pPr>
      <w:r>
        <w:t>Exposure to domestic abuse is child abuse. Children can be directly involved in incidents of domestic abuse or they may be harmed by seeing or hearing abuse happening. Children in homes where there is domestic abuse are also at risk of other types of abuse or neglect.</w:t>
      </w:r>
    </w:p>
    <w:p w14:paraId="021DD9C4" w14:textId="77777777" w:rsidR="0098115B" w:rsidRPr="005859C9" w:rsidRDefault="0098115B" w:rsidP="0019129F">
      <w:pPr>
        <w:tabs>
          <w:tab w:val="left" w:pos="2489"/>
        </w:tabs>
        <w:jc w:val="both"/>
        <w:rPr>
          <w:b/>
          <w:szCs w:val="20"/>
        </w:rPr>
      </w:pPr>
    </w:p>
    <w:p w14:paraId="4E37F1F2" w14:textId="77777777" w:rsidR="0098115B" w:rsidRDefault="0098115B" w:rsidP="0019129F">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Abuse or bullying because of discrimination occurs when motivated by a prejudice against certain people or groups of people. This may be because of an individual’s ethnic origin, colour, nationality, race, religion or belief, gender, gender reassignment, sexual orientation or disability. Actions may include unfair or less favourable treatment, culturally insensitive comments, insults and ‘banter’.</w:t>
      </w:r>
    </w:p>
    <w:p w14:paraId="53499E2B" w14:textId="77777777" w:rsidR="0098115B" w:rsidRPr="00737CEC" w:rsidRDefault="0098115B" w:rsidP="0019129F">
      <w:pPr>
        <w:tabs>
          <w:tab w:val="left" w:pos="2489"/>
        </w:tabs>
        <w:jc w:val="both"/>
        <w:rPr>
          <w:szCs w:val="20"/>
        </w:rPr>
      </w:pPr>
    </w:p>
    <w:p w14:paraId="4A45AC84" w14:textId="77777777" w:rsidR="0098115B" w:rsidRDefault="0098115B" w:rsidP="0019129F">
      <w:pPr>
        <w:tabs>
          <w:tab w:val="left" w:pos="2489"/>
        </w:tabs>
        <w:jc w:val="both"/>
        <w:rPr>
          <w:szCs w:val="20"/>
        </w:rPr>
      </w:pPr>
      <w:r w:rsidRPr="002E69FA">
        <w:rPr>
          <w:b/>
        </w:rPr>
        <w:t>Organisational</w:t>
      </w:r>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setting, such as a hospital or care home, or in relation to care provided in one’s own home. Organisational abuse can range from one off incidents to ongoing ill-treatment. It can be through neglect or poor professional practice as a result of the structure, policies, processes and practices within an organisation</w:t>
      </w:r>
    </w:p>
    <w:p w14:paraId="6DF81612" w14:textId="77777777" w:rsidR="0098115B" w:rsidRPr="00737CEC" w:rsidRDefault="0098115B" w:rsidP="0019129F">
      <w:pPr>
        <w:tabs>
          <w:tab w:val="left" w:pos="2489"/>
        </w:tabs>
        <w:jc w:val="both"/>
        <w:rPr>
          <w:szCs w:val="20"/>
        </w:rPr>
      </w:pPr>
    </w:p>
    <w:p w14:paraId="6173B3BD" w14:textId="77777777" w:rsidR="0098115B" w:rsidRDefault="0098115B" w:rsidP="0019129F">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14:paraId="2EC33599" w14:textId="77777777" w:rsidR="0098115B" w:rsidRDefault="0098115B" w:rsidP="0019129F">
      <w:pPr>
        <w:tabs>
          <w:tab w:val="left" w:pos="2489"/>
        </w:tabs>
        <w:jc w:val="both"/>
        <w:rPr>
          <w:szCs w:val="20"/>
        </w:rPr>
      </w:pPr>
    </w:p>
    <w:p w14:paraId="11EC038E" w14:textId="77777777" w:rsidR="0098115B" w:rsidRDefault="0098115B" w:rsidP="0019129F">
      <w:pPr>
        <w:tabs>
          <w:tab w:val="left" w:pos="2489"/>
        </w:tabs>
        <w:jc w:val="both"/>
      </w:pPr>
      <w:r>
        <w:rPr>
          <w:rFonts w:cs="Arial"/>
          <w:b/>
          <w:szCs w:val="22"/>
          <w:lang w:val="en-GB"/>
        </w:rPr>
        <w:t xml:space="preserve">Harmful sexual behaviour (HSB):  </w:t>
      </w:r>
      <w:r>
        <w:t xml:space="preserve">HSB is developmentally inappropriate sexual behaviour which is displayed by children and which may be harmful or abusive. It may also be referred to as sexually harmful behaviour or sexualised behaviour. </w:t>
      </w:r>
    </w:p>
    <w:p w14:paraId="26511150" w14:textId="77777777" w:rsidR="0098115B" w:rsidRDefault="0098115B" w:rsidP="0019129F">
      <w:pPr>
        <w:jc w:val="both"/>
      </w:pPr>
    </w:p>
    <w:p w14:paraId="0F1202C8" w14:textId="77777777" w:rsidR="0098115B" w:rsidRDefault="0098115B" w:rsidP="0019129F">
      <w:pPr>
        <w:jc w:val="both"/>
      </w:pPr>
      <w:r>
        <w:t xml:space="preserve">HSB encompasses a range of behaviour, which can be displayed towards younger children, peers, older children or adults. It is harmful to the children who display it, as well as the people it is directed towards. </w:t>
      </w:r>
    </w:p>
    <w:p w14:paraId="41016888" w14:textId="77777777" w:rsidR="0098115B" w:rsidRDefault="0098115B" w:rsidP="0019129F">
      <w:pPr>
        <w:jc w:val="both"/>
      </w:pPr>
    </w:p>
    <w:p w14:paraId="6E13F3E2" w14:textId="77777777" w:rsidR="0098115B" w:rsidRDefault="0098115B" w:rsidP="0019129F">
      <w:pPr>
        <w:jc w:val="both"/>
      </w:pPr>
      <w:r>
        <w:t>HSB can include:</w:t>
      </w:r>
    </w:p>
    <w:p w14:paraId="0E801413" w14:textId="77777777" w:rsidR="0098115B" w:rsidRDefault="0098115B" w:rsidP="0019129F">
      <w:pPr>
        <w:pStyle w:val="ListParagraph"/>
        <w:numPr>
          <w:ilvl w:val="0"/>
          <w:numId w:val="13"/>
        </w:numPr>
        <w:jc w:val="both"/>
      </w:pPr>
      <w:r>
        <w:t>using sexually explicit words and phrases</w:t>
      </w:r>
    </w:p>
    <w:p w14:paraId="628ED0D3" w14:textId="77777777" w:rsidR="0098115B" w:rsidRDefault="0098115B" w:rsidP="0019129F">
      <w:pPr>
        <w:pStyle w:val="ListParagraph"/>
        <w:numPr>
          <w:ilvl w:val="0"/>
          <w:numId w:val="13"/>
        </w:numPr>
        <w:jc w:val="both"/>
      </w:pPr>
      <w:r>
        <w:t>inappropriate touching</w:t>
      </w:r>
    </w:p>
    <w:p w14:paraId="1BEE2A23" w14:textId="77777777" w:rsidR="0098115B" w:rsidRDefault="0098115B" w:rsidP="0019129F">
      <w:pPr>
        <w:pStyle w:val="ListParagraph"/>
        <w:numPr>
          <w:ilvl w:val="0"/>
          <w:numId w:val="13"/>
        </w:numPr>
        <w:jc w:val="both"/>
      </w:pPr>
      <w:r>
        <w:t>using sexual violence or threats</w:t>
      </w:r>
    </w:p>
    <w:p w14:paraId="1AD34161" w14:textId="77777777" w:rsidR="0098115B" w:rsidRDefault="0098115B" w:rsidP="0019129F">
      <w:pPr>
        <w:pStyle w:val="ListParagraph"/>
        <w:numPr>
          <w:ilvl w:val="0"/>
          <w:numId w:val="13"/>
        </w:numPr>
        <w:jc w:val="both"/>
      </w:pPr>
      <w:r>
        <w:t>sexual activity with other children or adults</w:t>
      </w:r>
    </w:p>
    <w:p w14:paraId="357FF6B6" w14:textId="77777777" w:rsidR="0098115B" w:rsidRDefault="0098115B" w:rsidP="0019129F">
      <w:pPr>
        <w:jc w:val="both"/>
      </w:pPr>
    </w:p>
    <w:p w14:paraId="0928811B" w14:textId="77777777" w:rsidR="0098115B" w:rsidRDefault="0098115B" w:rsidP="0019129F">
      <w:pPr>
        <w:jc w:val="both"/>
        <w:rPr>
          <w:rFonts w:cs="Arial"/>
          <w:b/>
          <w:szCs w:val="22"/>
          <w:lang w:val="en-GB"/>
        </w:rPr>
      </w:pPr>
      <w:r>
        <w:t>Sexual behaviour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disabled</w:t>
      </w:r>
    </w:p>
    <w:p w14:paraId="71EDAC3E" w14:textId="77777777" w:rsidR="0098115B" w:rsidRDefault="0098115B" w:rsidP="0019129F">
      <w:pPr>
        <w:jc w:val="both"/>
        <w:rPr>
          <w:rFonts w:cs="Arial"/>
          <w:b/>
          <w:szCs w:val="22"/>
          <w:lang w:val="en-GB"/>
        </w:rPr>
      </w:pPr>
    </w:p>
    <w:p w14:paraId="45F5B2A5" w14:textId="77777777" w:rsidR="0098115B" w:rsidRPr="006463A5" w:rsidRDefault="0098115B" w:rsidP="0019129F">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Repeated behaviour intended to intimidate or upset a child and/or make them feel uncomfortable or unsafe, for example, name calling, exclusion or isolation, spreading rumours, embarrassing someone in public or in front of their peers, threatening to cause harm, physically hurting someone or damaging their possessions.</w:t>
      </w:r>
      <w:r w:rsidRPr="006463A5">
        <w:rPr>
          <w:rFonts w:cs="Arial"/>
        </w:rPr>
        <w:t xml:space="preserve"> </w:t>
      </w:r>
    </w:p>
    <w:p w14:paraId="7DD341F9" w14:textId="77777777" w:rsidR="0098115B" w:rsidRPr="006463A5" w:rsidRDefault="0098115B" w:rsidP="0019129F">
      <w:pPr>
        <w:jc w:val="both"/>
        <w:rPr>
          <w:rFonts w:cs="Arial"/>
        </w:rPr>
      </w:pPr>
    </w:p>
    <w:p w14:paraId="2C96EC16" w14:textId="77777777" w:rsidR="0098115B" w:rsidRDefault="0098115B" w:rsidP="0019129F">
      <w:pPr>
        <w:autoSpaceDE w:val="0"/>
        <w:autoSpaceDN w:val="0"/>
        <w:adjustRightInd w:val="0"/>
        <w:jc w:val="both"/>
        <w:rPr>
          <w:rFonts w:cs="Arial"/>
          <w:szCs w:val="22"/>
          <w:lang w:val="en-GB" w:eastAsia="en-GB"/>
        </w:rPr>
      </w:pPr>
      <w:r w:rsidRPr="006463A5">
        <w:rPr>
          <w:rFonts w:cs="Arial"/>
          <w:b/>
          <w:bCs/>
          <w:szCs w:val="22"/>
          <w:lang w:val="en-GB" w:eastAsia="en-GB"/>
        </w:rPr>
        <w:lastRenderedPageBreak/>
        <w:t>Cyberbullying:</w:t>
      </w:r>
      <w:r w:rsidRPr="006463A5">
        <w:rPr>
          <w:rFonts w:cs="Arial"/>
          <w:szCs w:val="22"/>
          <w:lang w:val="en-GB" w:eastAsia="en-GB"/>
        </w:rPr>
        <w:t xml:space="preserve"> The use of technology to harass, threaten, embarrass, humiliate, spread rumours or target another child. </w:t>
      </w:r>
    </w:p>
    <w:p w14:paraId="34EBE0EF" w14:textId="77777777" w:rsidR="0098115B" w:rsidRPr="006463A5" w:rsidRDefault="0098115B" w:rsidP="0019129F">
      <w:pPr>
        <w:autoSpaceDE w:val="0"/>
        <w:autoSpaceDN w:val="0"/>
        <w:adjustRightInd w:val="0"/>
        <w:jc w:val="both"/>
        <w:rPr>
          <w:rFonts w:cs="Arial"/>
          <w:szCs w:val="22"/>
          <w:lang w:val="en-GB" w:eastAsia="en-GB"/>
        </w:rPr>
      </w:pPr>
    </w:p>
    <w:p w14:paraId="5820FB9A" w14:textId="77777777" w:rsidR="0098115B" w:rsidRDefault="0098115B" w:rsidP="0019129F">
      <w:pPr>
        <w:jc w:val="both"/>
      </w:pPr>
      <w:r w:rsidRPr="00B81E79">
        <w:rPr>
          <w:rFonts w:cs="Arial"/>
          <w:b/>
          <w:bCs/>
          <w:szCs w:val="22"/>
          <w:lang w:val="en-GB"/>
        </w:rPr>
        <w:t>Child trafficking</w:t>
      </w:r>
      <w:r>
        <w:rPr>
          <w:rFonts w:cs="Arial"/>
          <w:b/>
          <w:bCs/>
          <w:szCs w:val="22"/>
          <w:lang w:val="en-GB"/>
        </w:rPr>
        <w:t xml:space="preserve">: </w:t>
      </w:r>
      <w:r>
        <w:t>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labour, criminal exploitation and more.</w:t>
      </w:r>
    </w:p>
    <w:p w14:paraId="0461276E" w14:textId="77777777" w:rsidR="0098115B" w:rsidRPr="0001041C" w:rsidRDefault="0098115B" w:rsidP="0019129F">
      <w:pPr>
        <w:jc w:val="both"/>
      </w:pPr>
    </w:p>
    <w:p w14:paraId="1E324A54" w14:textId="77777777" w:rsidR="0098115B" w:rsidRPr="00B81E79" w:rsidRDefault="0098115B" w:rsidP="0019129F">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County line gangs pose a significant threat to children upon whom they rely to conduct and/or facilitate such criminality.</w:t>
      </w:r>
    </w:p>
    <w:p w14:paraId="0A5A482B" w14:textId="77777777" w:rsidR="0098115B" w:rsidRPr="00B81E79" w:rsidRDefault="0098115B" w:rsidP="0019129F">
      <w:pPr>
        <w:autoSpaceDE w:val="0"/>
        <w:autoSpaceDN w:val="0"/>
        <w:adjustRightInd w:val="0"/>
        <w:jc w:val="both"/>
        <w:rPr>
          <w:rFonts w:cs="Arial"/>
          <w:szCs w:val="22"/>
          <w:lang w:val="en-GB" w:eastAsia="en-GB"/>
        </w:rPr>
      </w:pPr>
    </w:p>
    <w:p w14:paraId="448F5052" w14:textId="77777777" w:rsidR="0098115B" w:rsidRDefault="0098115B" w:rsidP="0019129F">
      <w:pPr>
        <w:jc w:val="both"/>
        <w:rPr>
          <w:rFonts w:cs="Arial"/>
          <w:szCs w:val="22"/>
          <w:lang w:val="en-GB"/>
        </w:rPr>
      </w:pPr>
      <w:r w:rsidRPr="0001041C">
        <w:rPr>
          <w:b/>
          <w:bCs/>
        </w:rPr>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49092431" w14:textId="77777777" w:rsidR="0098115B" w:rsidRPr="00AF721D" w:rsidRDefault="0098115B" w:rsidP="0019129F">
      <w:pPr>
        <w:jc w:val="both"/>
      </w:pPr>
    </w:p>
    <w:p w14:paraId="7EBE53CC" w14:textId="77777777" w:rsidR="0098115B" w:rsidRDefault="0098115B" w:rsidP="0019129F">
      <w:pPr>
        <w:jc w:val="both"/>
      </w:pPr>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intentionally or unintentionally endanger the physical or emotional well-being of vulnerable </w:t>
      </w:r>
      <w:r>
        <w:t>g</w:t>
      </w:r>
      <w:r w:rsidRPr="00AF721D">
        <w:t>roups.</w:t>
      </w:r>
    </w:p>
    <w:p w14:paraId="66A1BDCE" w14:textId="77777777" w:rsidR="0098115B" w:rsidRPr="00731794" w:rsidRDefault="0098115B" w:rsidP="0019129F">
      <w:pPr>
        <w:jc w:val="both"/>
        <w:rPr>
          <w:rFonts w:cs="Arial"/>
          <w:szCs w:val="22"/>
          <w:lang w:val="en-GB"/>
        </w:rPr>
      </w:pPr>
    </w:p>
    <w:p w14:paraId="65FB7C0C" w14:textId="77777777" w:rsidR="0098115B" w:rsidRPr="0001041C" w:rsidRDefault="0098115B" w:rsidP="0019129F">
      <w:pPr>
        <w:jc w:val="both"/>
      </w:pPr>
      <w:r w:rsidRPr="0001041C">
        <w:rPr>
          <w:b/>
          <w:bCs/>
        </w:rPr>
        <w:t>Honour-Based Violence</w:t>
      </w:r>
      <w:r>
        <w:rPr>
          <w:b/>
          <w:bCs/>
        </w:rPr>
        <w:t xml:space="preserve">: </w:t>
      </w:r>
      <w:r w:rsidRPr="0001041C">
        <w:t>Honour-Based Violence (HBV) encompasses crimes which have been committed to protect or defend the honour of the family and/or the community, including Female Genital Mutilation (FGM), forced marriage, and practices such as breast ironing. All forms of HBV are abuse.</w:t>
      </w:r>
    </w:p>
    <w:p w14:paraId="7BD2CDFE" w14:textId="77777777" w:rsidR="0098115B" w:rsidRDefault="0098115B" w:rsidP="0019129F">
      <w:pPr>
        <w:jc w:val="both"/>
        <w:rPr>
          <w:b/>
          <w:bCs/>
        </w:rPr>
      </w:pPr>
    </w:p>
    <w:p w14:paraId="61359038" w14:textId="77777777" w:rsidR="0098115B" w:rsidRDefault="0098115B" w:rsidP="0019129F">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aware,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behaviour is above reproach. </w:t>
      </w:r>
      <w:r>
        <w:t>Situations where a child is infatuated should be raised</w:t>
      </w:r>
      <w:r w:rsidRPr="00B81E79">
        <w:t xml:space="preserve"> at the earliest opportunity with the Welfare Officer and LTA Safeguarding Team.</w:t>
      </w:r>
    </w:p>
    <w:p w14:paraId="5EEA936D" w14:textId="77777777" w:rsidR="0098115B" w:rsidRDefault="0098115B" w:rsidP="0019129F">
      <w:pPr>
        <w:autoSpaceDE w:val="0"/>
        <w:autoSpaceDN w:val="0"/>
        <w:adjustRightInd w:val="0"/>
        <w:jc w:val="both"/>
        <w:rPr>
          <w:rFonts w:cs="Arial"/>
          <w:b/>
          <w:bCs/>
          <w:szCs w:val="22"/>
          <w:lang w:val="en-GB" w:eastAsia="en-GB"/>
        </w:rPr>
      </w:pPr>
    </w:p>
    <w:p w14:paraId="6826A9B1" w14:textId="77777777" w:rsidR="0098115B" w:rsidRPr="00576481" w:rsidRDefault="0098115B" w:rsidP="0019129F">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Children can be taken advantage of or harmed by their peers. Peer-on-peer abuse is any form of physical, sexual, emotional and financial abuse, and coercive control, exercised between individuals and within relationships (both intimate and nonintimate).</w:t>
      </w:r>
    </w:p>
    <w:p w14:paraId="2E48D720" w14:textId="77777777" w:rsidR="0098115B" w:rsidRDefault="0098115B" w:rsidP="0019129F">
      <w:pPr>
        <w:jc w:val="both"/>
      </w:pPr>
    </w:p>
    <w:p w14:paraId="3B71A8B6" w14:textId="77777777" w:rsidR="0098115B" w:rsidRDefault="0098115B" w:rsidP="0019129F">
      <w:pPr>
        <w:jc w:val="both"/>
      </w:pPr>
      <w:r w:rsidRPr="00C530B6">
        <w:rPr>
          <w:b/>
          <w:bCs/>
        </w:rPr>
        <w:t>Radicalisation</w:t>
      </w:r>
      <w:r>
        <w:rPr>
          <w:b/>
          <w:bCs/>
        </w:rPr>
        <w:t xml:space="preserve">: </w:t>
      </w:r>
      <w:r w:rsidRPr="00C530B6">
        <w:t>The process by which a person comes to support terrorism and forms of extremism leading to terrorism. Anybody from any background can become radicalised. The grooming of children for the purposes of involvement in extremist activity is a serious safeguarding issue.</w:t>
      </w:r>
    </w:p>
    <w:p w14:paraId="12622FE7" w14:textId="77777777" w:rsidR="0098115B" w:rsidRPr="00576481" w:rsidRDefault="0098115B" w:rsidP="0019129F">
      <w:pPr>
        <w:autoSpaceDE w:val="0"/>
        <w:autoSpaceDN w:val="0"/>
        <w:adjustRightInd w:val="0"/>
        <w:jc w:val="both"/>
        <w:rPr>
          <w:rFonts w:cs="Arial"/>
          <w:szCs w:val="22"/>
          <w:lang w:val="en-GB" w:eastAsia="en-GB"/>
        </w:rPr>
      </w:pPr>
    </w:p>
    <w:p w14:paraId="5BD465F7" w14:textId="77777777" w:rsidR="0098115B" w:rsidRDefault="0098115B" w:rsidP="0019129F">
      <w:pPr>
        <w:jc w:val="both"/>
      </w:pPr>
      <w:r>
        <w:br w:type="page"/>
      </w:r>
    </w:p>
    <w:p w14:paraId="7E58A5A5" w14:textId="36B3208D" w:rsidR="0098115B" w:rsidRPr="0001041C" w:rsidRDefault="0098115B" w:rsidP="0019129F">
      <w:pPr>
        <w:pStyle w:val="Heading1"/>
        <w:jc w:val="both"/>
      </w:pPr>
      <w:bookmarkStart w:id="56" w:name="_Toc126140407"/>
      <w:bookmarkStart w:id="57" w:name="_Toc126140442"/>
      <w:r w:rsidRPr="002364AA">
        <w:rPr>
          <w:highlight w:val="green"/>
        </w:rPr>
        <w:lastRenderedPageBreak/>
        <w:t xml:space="preserve">APPENDIX </w:t>
      </w:r>
      <w:r w:rsidR="00C13553" w:rsidRPr="002364AA">
        <w:rPr>
          <w:highlight w:val="green"/>
        </w:rPr>
        <w:t>D</w:t>
      </w:r>
      <w:r w:rsidRPr="002364AA">
        <w:rPr>
          <w:highlight w:val="green"/>
        </w:rPr>
        <w:t>: LEGISLATION, GUIDANCE AND REGULATIONS</w:t>
      </w:r>
      <w:bookmarkEnd w:id="56"/>
      <w:bookmarkEnd w:id="57"/>
    </w:p>
    <w:p w14:paraId="29D7A0E1" w14:textId="77777777" w:rsidR="0098115B" w:rsidRDefault="0098115B" w:rsidP="0019129F">
      <w:pPr>
        <w:jc w:val="both"/>
      </w:pPr>
      <w:r>
        <w:t>Our</w:t>
      </w:r>
      <w:r w:rsidRPr="0001041C">
        <w:t xml:space="preserve"> approach to </w:t>
      </w:r>
      <w:r>
        <w:t>s</w:t>
      </w:r>
      <w:r w:rsidRPr="0001041C">
        <w:t xml:space="preserve">afeguarding is based on the principles recognised within UK legislation </w:t>
      </w:r>
      <w:r>
        <w:t xml:space="preserve">as well as LTA </w:t>
      </w:r>
      <w:r w:rsidRPr="0001041C">
        <w:t>and Government guidance</w:t>
      </w:r>
      <w:r>
        <w:t>, which includes</w:t>
      </w:r>
      <w:r w:rsidRPr="0001041C">
        <w:t xml:space="preserve">: </w:t>
      </w:r>
    </w:p>
    <w:p w14:paraId="5043ADFB" w14:textId="77777777" w:rsidR="0098115B" w:rsidRPr="0001041C" w:rsidRDefault="0098115B" w:rsidP="0019129F">
      <w:pPr>
        <w:jc w:val="both"/>
      </w:pPr>
    </w:p>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19129F">
            <w:pPr>
              <w:jc w:val="both"/>
            </w:pPr>
            <w:r w:rsidRPr="00332EFE">
              <w:t>Age of Legal Capacity Act 1991</w:t>
            </w:r>
            <w:r>
              <w:t xml:space="preserve"> </w:t>
            </w:r>
            <w:r w:rsidRPr="00332EFE">
              <w:t>(Scotland)</w:t>
            </w:r>
          </w:p>
        </w:tc>
        <w:tc>
          <w:tcPr>
            <w:tcW w:w="4819" w:type="dxa"/>
          </w:tcPr>
          <w:p w14:paraId="094D6354" w14:textId="77777777" w:rsidR="0098115B" w:rsidRPr="005E0B40" w:rsidRDefault="0098115B" w:rsidP="0019129F">
            <w:pPr>
              <w:jc w:val="both"/>
            </w:pPr>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19129F">
            <w:pPr>
              <w:jc w:val="both"/>
            </w:pPr>
            <w:r w:rsidRPr="005E0B40">
              <w:t>Care Act 2014</w:t>
            </w:r>
          </w:p>
        </w:tc>
        <w:tc>
          <w:tcPr>
            <w:tcW w:w="4819" w:type="dxa"/>
          </w:tcPr>
          <w:p w14:paraId="15DB7F97" w14:textId="77777777" w:rsidR="0098115B" w:rsidRPr="005720D3" w:rsidRDefault="0098115B" w:rsidP="0019129F">
            <w:pPr>
              <w:jc w:val="both"/>
            </w:pPr>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19129F">
            <w:pPr>
              <w:jc w:val="both"/>
            </w:pPr>
            <w:r w:rsidRPr="005E0B40">
              <w:t>Children A</w:t>
            </w:r>
            <w:r>
              <w:t>c</w:t>
            </w:r>
            <w:r w:rsidRPr="005E0B40">
              <w:t>t 1989</w:t>
            </w:r>
            <w:r w:rsidRPr="00332EFE">
              <w:t xml:space="preserve"> </w:t>
            </w:r>
          </w:p>
        </w:tc>
        <w:tc>
          <w:tcPr>
            <w:tcW w:w="4819" w:type="dxa"/>
          </w:tcPr>
          <w:p w14:paraId="243A04B5" w14:textId="77777777" w:rsidR="0098115B" w:rsidRPr="005E0B40" w:rsidRDefault="0098115B" w:rsidP="0019129F">
            <w:pPr>
              <w:jc w:val="both"/>
            </w:pPr>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19129F">
            <w:pPr>
              <w:jc w:val="both"/>
            </w:pPr>
            <w:r w:rsidRPr="00332EFE">
              <w:t>Children Act 1995</w:t>
            </w:r>
            <w:r>
              <w:t xml:space="preserve"> </w:t>
            </w:r>
            <w:r w:rsidRPr="00332EFE">
              <w:t>(Scotland)</w:t>
            </w:r>
          </w:p>
        </w:tc>
        <w:tc>
          <w:tcPr>
            <w:tcW w:w="4819" w:type="dxa"/>
          </w:tcPr>
          <w:p w14:paraId="59AC00F3" w14:textId="77777777" w:rsidR="0098115B" w:rsidRPr="005E0B40" w:rsidRDefault="0098115B" w:rsidP="0019129F">
            <w:pPr>
              <w:jc w:val="both"/>
            </w:pPr>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19129F">
            <w:pPr>
              <w:jc w:val="both"/>
            </w:pPr>
            <w:r w:rsidRPr="005E0B40">
              <w:t xml:space="preserve">Children Act 2004 </w:t>
            </w:r>
          </w:p>
        </w:tc>
        <w:tc>
          <w:tcPr>
            <w:tcW w:w="4819" w:type="dxa"/>
          </w:tcPr>
          <w:p w14:paraId="2F56C80D" w14:textId="77777777" w:rsidR="0098115B" w:rsidRPr="005E0B40" w:rsidRDefault="0098115B" w:rsidP="0019129F">
            <w:pPr>
              <w:jc w:val="both"/>
            </w:pPr>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19129F">
            <w:pPr>
              <w:jc w:val="both"/>
            </w:pPr>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19129F">
            <w:pPr>
              <w:jc w:val="both"/>
            </w:pPr>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19129F">
            <w:pPr>
              <w:jc w:val="both"/>
            </w:pPr>
            <w:r w:rsidRPr="005E0B40">
              <w:t>Children and Social Work Act 2017</w:t>
            </w:r>
          </w:p>
        </w:tc>
        <w:tc>
          <w:tcPr>
            <w:tcW w:w="4819" w:type="dxa"/>
          </w:tcPr>
          <w:p w14:paraId="72FAED14" w14:textId="77777777" w:rsidR="0098115B" w:rsidRPr="005E0B40" w:rsidRDefault="0098115B" w:rsidP="0019129F">
            <w:pPr>
              <w:jc w:val="both"/>
            </w:pPr>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19129F">
            <w:pPr>
              <w:jc w:val="both"/>
            </w:pPr>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19129F">
            <w:pPr>
              <w:jc w:val="both"/>
            </w:pPr>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19129F">
            <w:pPr>
              <w:jc w:val="both"/>
            </w:pPr>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19129F">
            <w:pPr>
              <w:jc w:val="both"/>
            </w:pPr>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19129F">
            <w:pPr>
              <w:jc w:val="both"/>
            </w:pPr>
            <w:r w:rsidRPr="00332EFE">
              <w:t>Criminal Procedure Act 1995</w:t>
            </w:r>
            <w:r>
              <w:t xml:space="preserve"> </w:t>
            </w:r>
            <w:r w:rsidRPr="00332EFE">
              <w:t>(Scotland)</w:t>
            </w:r>
          </w:p>
        </w:tc>
        <w:tc>
          <w:tcPr>
            <w:tcW w:w="4819" w:type="dxa"/>
          </w:tcPr>
          <w:p w14:paraId="520CFD32" w14:textId="77777777" w:rsidR="0098115B" w:rsidRPr="005E0B40" w:rsidRDefault="0098115B" w:rsidP="0019129F">
            <w:pPr>
              <w:jc w:val="both"/>
            </w:pPr>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19129F">
            <w:pPr>
              <w:jc w:val="both"/>
            </w:pPr>
            <w:r w:rsidRPr="00332EFE">
              <w:t>Data Protection Act 1998</w:t>
            </w:r>
          </w:p>
        </w:tc>
        <w:tc>
          <w:tcPr>
            <w:tcW w:w="4819" w:type="dxa"/>
          </w:tcPr>
          <w:p w14:paraId="0E24171B" w14:textId="77777777" w:rsidR="0098115B" w:rsidRPr="005E0B40" w:rsidRDefault="0098115B" w:rsidP="0019129F">
            <w:pPr>
              <w:jc w:val="both"/>
            </w:pPr>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19129F">
            <w:pPr>
              <w:jc w:val="both"/>
            </w:pPr>
            <w:r w:rsidRPr="00332EFE">
              <w:t>Disclosure Act 2020</w:t>
            </w:r>
            <w:r>
              <w:t xml:space="preserve"> </w:t>
            </w:r>
            <w:r w:rsidRPr="00332EFE">
              <w:t>(Scotland)</w:t>
            </w:r>
          </w:p>
        </w:tc>
        <w:tc>
          <w:tcPr>
            <w:tcW w:w="4819" w:type="dxa"/>
          </w:tcPr>
          <w:p w14:paraId="1E6E0158" w14:textId="77777777" w:rsidR="0098115B" w:rsidRPr="005E0B40" w:rsidRDefault="0098115B" w:rsidP="0019129F">
            <w:pPr>
              <w:jc w:val="both"/>
            </w:pPr>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19129F">
            <w:pPr>
              <w:jc w:val="both"/>
            </w:pPr>
            <w:r w:rsidRPr="005E0B40">
              <w:t xml:space="preserve">Equalities Act 2010 </w:t>
            </w:r>
          </w:p>
        </w:tc>
        <w:tc>
          <w:tcPr>
            <w:tcW w:w="4819" w:type="dxa"/>
          </w:tcPr>
          <w:p w14:paraId="2138400C" w14:textId="77777777" w:rsidR="0098115B" w:rsidRPr="005E0B40" w:rsidRDefault="0098115B" w:rsidP="0019129F">
            <w:pPr>
              <w:jc w:val="both"/>
            </w:pPr>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19129F">
            <w:pPr>
              <w:jc w:val="both"/>
            </w:pPr>
            <w:r w:rsidRPr="005720D3">
              <w:t>European Convention on Human Rights</w:t>
            </w:r>
            <w:r>
              <w:t xml:space="preserve"> </w:t>
            </w:r>
            <w:r w:rsidRPr="005720D3">
              <w:t>1950</w:t>
            </w:r>
          </w:p>
        </w:tc>
        <w:tc>
          <w:tcPr>
            <w:tcW w:w="4819" w:type="dxa"/>
          </w:tcPr>
          <w:p w14:paraId="79B1F323" w14:textId="77777777" w:rsidR="0098115B" w:rsidRPr="005720D3" w:rsidRDefault="0098115B" w:rsidP="0019129F">
            <w:pPr>
              <w:jc w:val="both"/>
            </w:pPr>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19129F">
            <w:pPr>
              <w:jc w:val="both"/>
            </w:pPr>
            <w:r w:rsidRPr="005E0B40">
              <w:t xml:space="preserve">General Data Protection Regulations 2018 </w:t>
            </w:r>
          </w:p>
        </w:tc>
        <w:tc>
          <w:tcPr>
            <w:tcW w:w="4819" w:type="dxa"/>
          </w:tcPr>
          <w:p w14:paraId="5CAD5263" w14:textId="77777777" w:rsidR="0098115B" w:rsidRPr="005E0B40" w:rsidRDefault="0098115B" w:rsidP="0019129F">
            <w:pPr>
              <w:jc w:val="both"/>
            </w:pPr>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19129F">
            <w:pPr>
              <w:jc w:val="both"/>
            </w:pPr>
            <w:r>
              <w:t>Getting It Right For Every Child (GIRFEC) (Scotland)</w:t>
            </w:r>
          </w:p>
        </w:tc>
        <w:tc>
          <w:tcPr>
            <w:tcW w:w="4819" w:type="dxa"/>
          </w:tcPr>
          <w:p w14:paraId="75F3E635" w14:textId="77777777" w:rsidR="0098115B" w:rsidRPr="005E0B40" w:rsidRDefault="0098115B" w:rsidP="0019129F">
            <w:pPr>
              <w:jc w:val="both"/>
            </w:pPr>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19129F">
            <w:pPr>
              <w:jc w:val="both"/>
            </w:pPr>
            <w:r w:rsidRPr="005E0B40">
              <w:t xml:space="preserve">Human Rights Act 1998 </w:t>
            </w:r>
          </w:p>
        </w:tc>
        <w:tc>
          <w:tcPr>
            <w:tcW w:w="4819" w:type="dxa"/>
          </w:tcPr>
          <w:p w14:paraId="52FBBB6A" w14:textId="77777777" w:rsidR="0098115B" w:rsidRPr="005E0B40" w:rsidRDefault="0098115B" w:rsidP="0019129F">
            <w:pPr>
              <w:jc w:val="both"/>
            </w:pPr>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19129F">
            <w:pPr>
              <w:jc w:val="both"/>
            </w:pPr>
            <w:r w:rsidRPr="005E0B40">
              <w:t>Information Sharing Advice for Safeguarding Practitioners 2018</w:t>
            </w:r>
          </w:p>
        </w:tc>
        <w:tc>
          <w:tcPr>
            <w:tcW w:w="4819" w:type="dxa"/>
          </w:tcPr>
          <w:p w14:paraId="3334C3C9" w14:textId="77777777" w:rsidR="0098115B" w:rsidRPr="005E0B40" w:rsidRDefault="0098115B" w:rsidP="0019129F">
            <w:pPr>
              <w:jc w:val="both"/>
            </w:pPr>
          </w:p>
        </w:tc>
      </w:tr>
    </w:tbl>
    <w:p w14:paraId="7BAB4E61" w14:textId="77777777" w:rsidR="0098115B" w:rsidRDefault="0098115B" w:rsidP="0019129F">
      <w:pPr>
        <w:jc w:val="both"/>
        <w:rPr>
          <w:rFonts w:cs="Arial"/>
          <w:b/>
          <w:szCs w:val="22"/>
          <w:lang w:val="en-GB"/>
        </w:rPr>
      </w:pPr>
    </w:p>
    <w:p w14:paraId="75EAECB3" w14:textId="77777777" w:rsidR="0098115B" w:rsidRDefault="0098115B" w:rsidP="0019129F">
      <w:pPr>
        <w:jc w:val="both"/>
        <w:rPr>
          <w:rFonts w:cs="Arial"/>
          <w:b/>
          <w:szCs w:val="22"/>
          <w:lang w:val="en-GB"/>
        </w:rPr>
      </w:pPr>
    </w:p>
    <w:p w14:paraId="50878CD5" w14:textId="77777777" w:rsidR="0098115B" w:rsidRPr="00361DB3" w:rsidRDefault="0098115B" w:rsidP="0019129F">
      <w:pPr>
        <w:jc w:val="both"/>
      </w:pPr>
      <w:r w:rsidRPr="00361DB3">
        <w:t xml:space="preserve">Each home nation also has legislation about the circumstances in which decisions can be made on behalf of an adult </w:t>
      </w:r>
      <w:r>
        <w:t xml:space="preserve">at risk </w:t>
      </w:r>
      <w:r w:rsidRPr="00361DB3">
        <w:t>who is unable to make decisions for themselves:</w:t>
      </w:r>
    </w:p>
    <w:p w14:paraId="7B32A051" w14:textId="77777777" w:rsidR="0098115B" w:rsidRPr="00361DB3" w:rsidRDefault="0098115B" w:rsidP="0019129F">
      <w:pPr>
        <w:pStyle w:val="ListParagraph"/>
        <w:numPr>
          <w:ilvl w:val="0"/>
          <w:numId w:val="19"/>
        </w:numPr>
        <w:jc w:val="both"/>
      </w:pPr>
      <w:r w:rsidRPr="00361DB3">
        <w:t>England and Wales - Mental Capacity Act 2005</w:t>
      </w:r>
    </w:p>
    <w:p w14:paraId="603D3491" w14:textId="77777777" w:rsidR="0098115B" w:rsidRPr="00361DB3" w:rsidRDefault="0098115B" w:rsidP="0019129F">
      <w:pPr>
        <w:pStyle w:val="ListParagraph"/>
        <w:numPr>
          <w:ilvl w:val="0"/>
          <w:numId w:val="19"/>
        </w:numPr>
        <w:jc w:val="both"/>
      </w:pPr>
      <w:r w:rsidRPr="00361DB3">
        <w:t>Scotland - Adults with Incapacity Act 2000</w:t>
      </w:r>
    </w:p>
    <w:p w14:paraId="2716834E" w14:textId="77777777" w:rsidR="0098115B" w:rsidRPr="00361DB3" w:rsidRDefault="0098115B" w:rsidP="0019129F">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carer: e.g. wilful neglect and wilful mistreatment. </w:t>
      </w:r>
    </w:p>
    <w:p w14:paraId="25B81F01" w14:textId="77777777" w:rsidR="0098115B" w:rsidRDefault="0098115B" w:rsidP="0019129F">
      <w:pPr>
        <w:jc w:val="both"/>
      </w:pPr>
      <w:r>
        <w:br w:type="page"/>
      </w:r>
    </w:p>
    <w:p w14:paraId="238A30C6" w14:textId="4647C581" w:rsidR="0098115B" w:rsidRDefault="0098115B" w:rsidP="0019129F">
      <w:pPr>
        <w:pStyle w:val="Heading1"/>
        <w:jc w:val="both"/>
      </w:pPr>
      <w:bookmarkStart w:id="58" w:name="_Toc126140408"/>
      <w:bookmarkStart w:id="59" w:name="_Toc126140443"/>
      <w:r w:rsidRPr="002364AA">
        <w:rPr>
          <w:highlight w:val="green"/>
        </w:rPr>
        <w:lastRenderedPageBreak/>
        <w:t xml:space="preserve">APPENDIX </w:t>
      </w:r>
      <w:r w:rsidR="004E2991" w:rsidRPr="002364AA">
        <w:rPr>
          <w:highlight w:val="green"/>
        </w:rPr>
        <w:t>E</w:t>
      </w:r>
      <w:r w:rsidRPr="002364AA">
        <w:rPr>
          <w:highlight w:val="green"/>
        </w:rPr>
        <w:t>: ADDITIONAL INFORMATION AND SUPPORT</w:t>
      </w:r>
      <w:bookmarkEnd w:id="58"/>
      <w:bookmarkEnd w:id="59"/>
    </w:p>
    <w:p w14:paraId="077DD361" w14:textId="77777777" w:rsidR="0098115B" w:rsidRDefault="0098115B" w:rsidP="0019129F">
      <w:pPr>
        <w:jc w:val="both"/>
      </w:pPr>
    </w:p>
    <w:p w14:paraId="0122F39A"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Alcoholics Anonymous </w:t>
      </w:r>
    </w:p>
    <w:p w14:paraId="34E819B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Free helpline for alcohol issues. </w:t>
      </w:r>
    </w:p>
    <w:p w14:paraId="47302361"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6933FB" w:rsidRDefault="0098115B" w:rsidP="0019129F">
      <w:pPr>
        <w:autoSpaceDE w:val="0"/>
        <w:autoSpaceDN w:val="0"/>
        <w:adjustRightInd w:val="0"/>
        <w:jc w:val="both"/>
        <w:rPr>
          <w:rFonts w:cs="Arial"/>
          <w:color w:val="0000FF"/>
          <w:szCs w:val="22"/>
          <w:lang w:val="en-GB" w:eastAsia="en-GB"/>
        </w:rPr>
      </w:pPr>
    </w:p>
    <w:p w14:paraId="33A0F80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Default="0098115B" w:rsidP="0019129F">
      <w:pPr>
        <w:autoSpaceDE w:val="0"/>
        <w:autoSpaceDN w:val="0"/>
        <w:adjustRightInd w:val="0"/>
        <w:jc w:val="both"/>
        <w:rPr>
          <w:rFonts w:cs="Arial"/>
          <w:b/>
          <w:bCs/>
          <w:color w:val="000000"/>
          <w:szCs w:val="22"/>
          <w:lang w:val="en-GB" w:eastAsia="en-GB"/>
        </w:rPr>
      </w:pPr>
    </w:p>
    <w:p w14:paraId="6F1A0C6F"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0677 (over 18s) </w:t>
      </w:r>
    </w:p>
    <w:p w14:paraId="57CCF46C" w14:textId="77777777" w:rsidR="0098115B" w:rsidRDefault="00000000" w:rsidP="0019129F">
      <w:pPr>
        <w:jc w:val="both"/>
        <w:rPr>
          <w:rFonts w:cs="Arial"/>
          <w:color w:val="0000FF"/>
          <w:szCs w:val="22"/>
          <w:lang w:val="en-GB" w:eastAsia="en-GB"/>
        </w:rPr>
      </w:pPr>
      <w:hyperlink r:id="rId21" w:history="1">
        <w:r w:rsidR="0098115B" w:rsidRPr="00514D9F">
          <w:rPr>
            <w:rStyle w:val="Hyperlink"/>
            <w:rFonts w:cs="Arial"/>
            <w:szCs w:val="22"/>
            <w:lang w:val="en-GB" w:eastAsia="en-GB"/>
          </w:rPr>
          <w:t>help@beateatingdisorders.org.uk</w:t>
        </w:r>
      </w:hyperlink>
    </w:p>
    <w:p w14:paraId="6CC9BE9B" w14:textId="77777777" w:rsidR="0098115B" w:rsidRPr="00F65137" w:rsidRDefault="0098115B" w:rsidP="0019129F">
      <w:pPr>
        <w:jc w:val="both"/>
      </w:pPr>
    </w:p>
    <w:p w14:paraId="12A2255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Support to enable people affected by bipolar disorder/ manic depression to take control of their lives. </w:t>
      </w:r>
    </w:p>
    <w:p w14:paraId="13BEC46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C21B93" w:rsidRDefault="0098115B" w:rsidP="0019129F">
      <w:pPr>
        <w:autoSpaceDE w:val="0"/>
        <w:autoSpaceDN w:val="0"/>
        <w:adjustRightInd w:val="0"/>
        <w:jc w:val="both"/>
        <w:rPr>
          <w:rFonts w:cs="Arial"/>
          <w:color w:val="0000FF"/>
          <w:szCs w:val="22"/>
          <w:lang w:val="en-GB" w:eastAsia="en-GB"/>
        </w:rPr>
      </w:pPr>
    </w:p>
    <w:p w14:paraId="3A50ED6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r w:rsidRPr="00C21B93">
        <w:rPr>
          <w:rFonts w:cs="Arial"/>
          <w:color w:val="0000FF"/>
          <w:szCs w:val="22"/>
          <w:lang w:val="en-GB" w:eastAsia="en-GB"/>
        </w:rPr>
        <w:t xml:space="preserve">https://www.childline.org.uk/about/about-childline/ </w:t>
      </w:r>
    </w:p>
    <w:p w14:paraId="0E052C61" w14:textId="77777777" w:rsidR="0098115B" w:rsidRDefault="0098115B" w:rsidP="0019129F">
      <w:pPr>
        <w:autoSpaceDE w:val="0"/>
        <w:autoSpaceDN w:val="0"/>
        <w:adjustRightInd w:val="0"/>
        <w:jc w:val="both"/>
        <w:rPr>
          <w:rFonts w:cs="Arial"/>
          <w:b/>
          <w:bCs/>
          <w:color w:val="000000"/>
          <w:szCs w:val="22"/>
          <w:lang w:val="en-GB" w:eastAsia="en-GB"/>
        </w:rPr>
      </w:pPr>
    </w:p>
    <w:p w14:paraId="77843E2E"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Emotional and practical support for LGBT people experiencing domestic violence. </w:t>
      </w:r>
    </w:p>
    <w:p w14:paraId="202161A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19129F">
      <w:pPr>
        <w:jc w:val="both"/>
      </w:pPr>
      <w:r w:rsidRPr="006933FB">
        <w:rPr>
          <w:rFonts w:cs="Arial"/>
          <w:color w:val="0000FF"/>
          <w:szCs w:val="22"/>
          <w:lang w:val="en-GB" w:eastAsia="en-GB"/>
        </w:rPr>
        <w:t>help@galop.org.uk</w:t>
      </w:r>
    </w:p>
    <w:p w14:paraId="529C10ED" w14:textId="77777777" w:rsidR="0098115B" w:rsidRDefault="0098115B" w:rsidP="0019129F">
      <w:pPr>
        <w:autoSpaceDE w:val="0"/>
        <w:autoSpaceDN w:val="0"/>
        <w:adjustRightInd w:val="0"/>
        <w:jc w:val="both"/>
        <w:rPr>
          <w:rFonts w:cs="Arial"/>
          <w:b/>
          <w:bCs/>
          <w:color w:val="000000"/>
          <w:szCs w:val="22"/>
          <w:lang w:val="en-GB" w:eastAsia="en-GB"/>
        </w:rPr>
      </w:pPr>
    </w:p>
    <w:p w14:paraId="48423EC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Information, support and advice to men experiencing domestic violence, offered by Respect. </w:t>
      </w:r>
    </w:p>
    <w:p w14:paraId="4FA7DFB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Default="0098115B" w:rsidP="0019129F">
      <w:pPr>
        <w:jc w:val="both"/>
      </w:pPr>
    </w:p>
    <w:p w14:paraId="275D8A2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guidance and support for people with mental health problems. </w:t>
      </w:r>
    </w:p>
    <w:p w14:paraId="1451FDCB"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Default="0098115B" w:rsidP="0019129F">
      <w:pPr>
        <w:autoSpaceDE w:val="0"/>
        <w:autoSpaceDN w:val="0"/>
        <w:adjustRightInd w:val="0"/>
        <w:jc w:val="both"/>
        <w:rPr>
          <w:rFonts w:cs="Arial"/>
          <w:b/>
          <w:bCs/>
          <w:color w:val="000000"/>
          <w:szCs w:val="22"/>
          <w:lang w:val="en-GB" w:eastAsia="en-GB"/>
        </w:rPr>
      </w:pPr>
    </w:p>
    <w:p w14:paraId="1C042CA9"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0808 2000 247 </w:t>
      </w:r>
    </w:p>
    <w:p w14:paraId="76F169FD" w14:textId="77777777" w:rsidR="0098115B" w:rsidRDefault="0098115B" w:rsidP="0019129F">
      <w:pPr>
        <w:autoSpaceDE w:val="0"/>
        <w:autoSpaceDN w:val="0"/>
        <w:adjustRightInd w:val="0"/>
        <w:jc w:val="both"/>
        <w:rPr>
          <w:rFonts w:cs="Arial"/>
          <w:b/>
          <w:bCs/>
          <w:color w:val="000000"/>
          <w:szCs w:val="22"/>
          <w:lang w:val="en-GB" w:eastAsia="en-GB"/>
        </w:rPr>
      </w:pPr>
    </w:p>
    <w:p w14:paraId="267C18A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NAPAC </w:t>
      </w:r>
    </w:p>
    <w:p w14:paraId="01C9ACF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lastRenderedPageBreak/>
        <w:t xml:space="preserve">The National Association for People Abused in Childhood (NAPAC) offers support to adult survivors of all types of childhood abuse. </w:t>
      </w:r>
    </w:p>
    <w:p w14:paraId="30FC1B8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0808 801 0331 </w:t>
      </w:r>
    </w:p>
    <w:p w14:paraId="52B7CCB3" w14:textId="77777777" w:rsidR="0098115B" w:rsidRDefault="0098115B" w:rsidP="0019129F">
      <w:pPr>
        <w:jc w:val="both"/>
      </w:pPr>
      <w:r w:rsidRPr="00C21B93">
        <w:rPr>
          <w:rFonts w:cs="Arial"/>
          <w:color w:val="0000FF"/>
          <w:szCs w:val="22"/>
          <w:lang w:val="en-GB" w:eastAsia="en-GB"/>
        </w:rPr>
        <w:t>https://napac.org.uk/</w:t>
      </w:r>
    </w:p>
    <w:p w14:paraId="7034DFA4" w14:textId="77777777" w:rsidR="0098115B" w:rsidRDefault="0098115B" w:rsidP="0019129F">
      <w:pPr>
        <w:jc w:val="both"/>
      </w:pPr>
    </w:p>
    <w:p w14:paraId="37749702" w14:textId="77777777" w:rsidR="0098115B" w:rsidRPr="00AD749E" w:rsidRDefault="0098115B" w:rsidP="0019129F">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19129F">
      <w:pPr>
        <w:jc w:val="both"/>
      </w:pPr>
      <w:r w:rsidRPr="00AD749E">
        <w:t>The NSPCC can support with any concerns about a child’s safety or wellbeing</w:t>
      </w:r>
      <w:r>
        <w:t>.</w:t>
      </w:r>
      <w:r w:rsidRPr="00AD749E">
        <w:t xml:space="preserve"> </w:t>
      </w:r>
    </w:p>
    <w:p w14:paraId="25C19552" w14:textId="77777777" w:rsidR="0098115B" w:rsidRPr="00AD749E" w:rsidRDefault="00000000" w:rsidP="0019129F">
      <w:pPr>
        <w:jc w:val="both"/>
      </w:pPr>
      <w:hyperlink r:id="rId22" w:tooltip="help@nspcc.org.uk" w:history="1">
        <w:r w:rsidR="0098115B" w:rsidRPr="00AD749E">
          <w:rPr>
            <w:rStyle w:val="Hyperlink"/>
          </w:rPr>
          <w:t>help@nspcc.org.uk</w:t>
        </w:r>
      </w:hyperlink>
    </w:p>
    <w:p w14:paraId="0E8A31E6" w14:textId="77777777" w:rsidR="0098115B" w:rsidRPr="00AD749E" w:rsidRDefault="00000000" w:rsidP="0019129F">
      <w:pPr>
        <w:jc w:val="both"/>
      </w:pPr>
      <w:hyperlink r:id="rId23" w:history="1">
        <w:r w:rsidR="0098115B" w:rsidRPr="00AD749E">
          <w:rPr>
            <w:rStyle w:val="Hyperlink"/>
          </w:rPr>
          <w:t>0808 800 5000</w:t>
        </w:r>
      </w:hyperlink>
    </w:p>
    <w:p w14:paraId="66A9067D" w14:textId="77777777" w:rsidR="0098115B" w:rsidRDefault="0098115B" w:rsidP="0019129F">
      <w:pPr>
        <w:autoSpaceDE w:val="0"/>
        <w:autoSpaceDN w:val="0"/>
        <w:adjustRightInd w:val="0"/>
        <w:jc w:val="both"/>
        <w:rPr>
          <w:rFonts w:cs="Arial"/>
          <w:b/>
          <w:bCs/>
          <w:color w:val="000000"/>
          <w:szCs w:val="22"/>
          <w:lang w:val="en-GB" w:eastAsia="en-GB"/>
        </w:rPr>
      </w:pPr>
    </w:p>
    <w:p w14:paraId="7D6AE39D"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t xml:space="preserve">One in four </w:t>
      </w:r>
    </w:p>
    <w:p w14:paraId="08AB080F"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Specialising in working with survivors of childhood sexual abuse and sexual violence. Offers long-term 1-1 therapy. </w:t>
      </w:r>
    </w:p>
    <w:p w14:paraId="2460CB0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19129F">
      <w:pPr>
        <w:autoSpaceDE w:val="0"/>
        <w:autoSpaceDN w:val="0"/>
        <w:adjustRightInd w:val="0"/>
        <w:jc w:val="both"/>
        <w:rPr>
          <w:rFonts w:cs="Arial"/>
          <w:b/>
          <w:bCs/>
          <w:color w:val="000000"/>
          <w:szCs w:val="22"/>
          <w:lang w:val="en-GB" w:eastAsia="en-GB"/>
        </w:rPr>
      </w:pPr>
    </w:p>
    <w:p w14:paraId="5A6A0A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Counselling and relationship education for couples. Live chat line service also available. </w:t>
      </w:r>
    </w:p>
    <w:p w14:paraId="171AD8A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19129F">
      <w:pPr>
        <w:autoSpaceDE w:val="0"/>
        <w:autoSpaceDN w:val="0"/>
        <w:adjustRightInd w:val="0"/>
        <w:jc w:val="both"/>
        <w:rPr>
          <w:rFonts w:cs="Arial"/>
          <w:color w:val="0000FF"/>
          <w:szCs w:val="22"/>
          <w:lang w:val="en-GB" w:eastAsia="en-GB"/>
        </w:rPr>
      </w:pPr>
    </w:p>
    <w:p w14:paraId="204F9DB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14:paraId="119F513D"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19129F">
      <w:pPr>
        <w:autoSpaceDE w:val="0"/>
        <w:autoSpaceDN w:val="0"/>
        <w:adjustRightInd w:val="0"/>
        <w:jc w:val="both"/>
        <w:rPr>
          <w:rFonts w:cs="Arial"/>
          <w:color w:val="0000FF"/>
          <w:szCs w:val="22"/>
          <w:lang w:val="en-GB" w:eastAsia="en-GB"/>
        </w:rPr>
      </w:pPr>
    </w:p>
    <w:p w14:paraId="13D95347"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Deals with all aspects of mental illness including depression, schizophrenia and anxiety. </w:t>
      </w:r>
    </w:p>
    <w:p w14:paraId="602DFA2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19129F">
      <w:pPr>
        <w:autoSpaceDE w:val="0"/>
        <w:autoSpaceDN w:val="0"/>
        <w:adjustRightInd w:val="0"/>
        <w:jc w:val="both"/>
        <w:rPr>
          <w:rFonts w:cs="Arial"/>
          <w:b/>
          <w:bCs/>
          <w:color w:val="000000"/>
          <w:szCs w:val="22"/>
          <w:lang w:val="en-GB" w:eastAsia="en-GB"/>
        </w:rPr>
      </w:pPr>
    </w:p>
    <w:p w14:paraId="26AAEBB4" w14:textId="77777777" w:rsidR="0098115B" w:rsidRDefault="0098115B" w:rsidP="0019129F">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19129F">
      <w:pPr>
        <w:jc w:val="both"/>
      </w:pPr>
      <w:r w:rsidRPr="004E44CD">
        <w:t>The Survivors Trust is the largest umbrella agency for specialist rape and sexual abuse services in the UK</w:t>
      </w:r>
    </w:p>
    <w:p w14:paraId="3E2FC58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19129F">
      <w:pPr>
        <w:jc w:val="both"/>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19129F">
      <w:pPr>
        <w:autoSpaceDE w:val="0"/>
        <w:autoSpaceDN w:val="0"/>
        <w:adjustRightInd w:val="0"/>
        <w:jc w:val="both"/>
        <w:rPr>
          <w:rFonts w:cs="Arial"/>
          <w:b/>
          <w:bCs/>
          <w:color w:val="000000"/>
          <w:szCs w:val="22"/>
          <w:lang w:val="en-GB" w:eastAsia="en-GB"/>
        </w:rPr>
      </w:pPr>
    </w:p>
    <w:p w14:paraId="507BF3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National organisation providing advice regarding drugs and substance abuse. On-line live chat service also available. </w:t>
      </w:r>
    </w:p>
    <w:p w14:paraId="58EB23C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19129F">
      <w:pPr>
        <w:jc w:val="both"/>
      </w:pPr>
      <w:r w:rsidRPr="006933FB">
        <w:rPr>
          <w:rFonts w:cs="Arial"/>
          <w:color w:val="0000FF"/>
          <w:szCs w:val="22"/>
          <w:lang w:val="en-GB" w:eastAsia="en-GB"/>
        </w:rPr>
        <w:t>www.talktofrank.com</w:t>
      </w:r>
    </w:p>
    <w:sectPr w:rsidR="00812D4E" w:rsidRPr="009E463A" w:rsidSect="00867D2A">
      <w:headerReference w:type="default" r:id="rId24"/>
      <w:footerReference w:type="default" r:id="rId25"/>
      <w:footerReference w:type="first" r:id="rId26"/>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C57E" w14:textId="77777777" w:rsidR="009A4D7E" w:rsidRDefault="009A4D7E">
      <w:r>
        <w:separator/>
      </w:r>
    </w:p>
  </w:endnote>
  <w:endnote w:type="continuationSeparator" w:id="0">
    <w:p w14:paraId="305ABFD5" w14:textId="77777777" w:rsidR="009A4D7E" w:rsidRDefault="009A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RGDDD J+ FS Alber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E66469" w14:textId="77777777" w:rsidTr="00CF4A69">
      <w:trPr>
        <w:trHeight w:val="284"/>
      </w:trPr>
      <w:tc>
        <w:tcPr>
          <w:tcW w:w="7488" w:type="dxa"/>
          <w:shd w:val="clear" w:color="auto" w:fill="auto"/>
        </w:tcPr>
        <w:p w14:paraId="191496B5" w14:textId="3CE11814"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943B7">
            <w:rPr>
              <w:noProof/>
              <w:color w:val="185292"/>
            </w:rPr>
            <w:t>1</w:t>
          </w:r>
          <w:r w:rsidRPr="00867D2A">
            <w:rPr>
              <w:color w:val="185292"/>
            </w:rPr>
            <w:fldChar w:fldCharType="end"/>
          </w:r>
          <w:r w:rsidRPr="00867D2A">
            <w:rPr>
              <w:color w:val="185292"/>
            </w:rPr>
            <w:t xml:space="preserve"> </w:t>
          </w:r>
          <w:r w:rsidR="00DE358A">
            <w:rPr>
              <w:color w:val="185292"/>
            </w:rPr>
            <w:t>/ Version 1.5 January 2023</w:t>
          </w:r>
        </w:p>
      </w:tc>
    </w:tr>
  </w:tbl>
  <w:p w14:paraId="32A6F500" w14:textId="77777777" w:rsidR="00867D2A" w:rsidRDefault="00867D2A" w:rsidP="00867D2A">
    <w:pPr>
      <w:pStyle w:val="Footer"/>
      <w:ind w:left="-1134"/>
    </w:pPr>
    <w:r>
      <w:rPr>
        <w:noProof/>
        <w:lang w:eastAsia="en-GB"/>
      </w:rPr>
      <w:drawing>
        <wp:inline distT="0" distB="0" distL="0" distR="0" wp14:anchorId="77D66EC5" wp14:editId="78648030">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4AD" w14:textId="77777777" w:rsidR="00721A88" w:rsidRDefault="00867D2A">
    <w:pPr>
      <w:pStyle w:val="Footer"/>
    </w:pPr>
    <w:r>
      <w:rPr>
        <w:noProof/>
        <w:lang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1C0F" w14:textId="77777777" w:rsidR="009A4D7E" w:rsidRDefault="009A4D7E">
      <w:r>
        <w:separator/>
      </w:r>
    </w:p>
  </w:footnote>
  <w:footnote w:type="continuationSeparator" w:id="0">
    <w:p w14:paraId="22828B8D" w14:textId="77777777" w:rsidR="009A4D7E" w:rsidRDefault="009A4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4A0"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8AB2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108033">
    <w:abstractNumId w:val="11"/>
  </w:num>
  <w:num w:numId="2" w16cid:durableId="516964222">
    <w:abstractNumId w:val="24"/>
  </w:num>
  <w:num w:numId="3" w16cid:durableId="876939108">
    <w:abstractNumId w:val="31"/>
  </w:num>
  <w:num w:numId="4" w16cid:durableId="1324117020">
    <w:abstractNumId w:val="16"/>
  </w:num>
  <w:num w:numId="5" w16cid:durableId="2092972107">
    <w:abstractNumId w:val="2"/>
  </w:num>
  <w:num w:numId="6" w16cid:durableId="541868725">
    <w:abstractNumId w:val="32"/>
  </w:num>
  <w:num w:numId="7" w16cid:durableId="1164467305">
    <w:abstractNumId w:val="21"/>
  </w:num>
  <w:num w:numId="8" w16cid:durableId="1310011717">
    <w:abstractNumId w:val="7"/>
  </w:num>
  <w:num w:numId="9" w16cid:durableId="901646542">
    <w:abstractNumId w:val="20"/>
  </w:num>
  <w:num w:numId="10" w16cid:durableId="676882476">
    <w:abstractNumId w:val="30"/>
  </w:num>
  <w:num w:numId="11" w16cid:durableId="179127681">
    <w:abstractNumId w:val="23"/>
  </w:num>
  <w:num w:numId="12" w16cid:durableId="1551451648">
    <w:abstractNumId w:val="15"/>
  </w:num>
  <w:num w:numId="13" w16cid:durableId="457799663">
    <w:abstractNumId w:val="5"/>
  </w:num>
  <w:num w:numId="14" w16cid:durableId="1748531987">
    <w:abstractNumId w:val="10"/>
  </w:num>
  <w:num w:numId="15" w16cid:durableId="553933470">
    <w:abstractNumId w:val="9"/>
  </w:num>
  <w:num w:numId="16" w16cid:durableId="1643075040">
    <w:abstractNumId w:val="3"/>
  </w:num>
  <w:num w:numId="17" w16cid:durableId="1949118301">
    <w:abstractNumId w:val="8"/>
  </w:num>
  <w:num w:numId="18" w16cid:durableId="1784231904">
    <w:abstractNumId w:val="14"/>
  </w:num>
  <w:num w:numId="19" w16cid:durableId="911937456">
    <w:abstractNumId w:val="33"/>
  </w:num>
  <w:num w:numId="20" w16cid:durableId="366564095">
    <w:abstractNumId w:val="26"/>
  </w:num>
  <w:num w:numId="21" w16cid:durableId="1033070677">
    <w:abstractNumId w:val="1"/>
  </w:num>
  <w:num w:numId="22" w16cid:durableId="1669287513">
    <w:abstractNumId w:val="18"/>
  </w:num>
  <w:num w:numId="23" w16cid:durableId="1244947553">
    <w:abstractNumId w:val="19"/>
  </w:num>
  <w:num w:numId="24" w16cid:durableId="353656558">
    <w:abstractNumId w:val="28"/>
  </w:num>
  <w:num w:numId="25" w16cid:durableId="2066684437">
    <w:abstractNumId w:val="17"/>
  </w:num>
  <w:num w:numId="26" w16cid:durableId="961690405">
    <w:abstractNumId w:val="13"/>
  </w:num>
  <w:num w:numId="27" w16cid:durableId="1538928563">
    <w:abstractNumId w:val="4"/>
  </w:num>
  <w:num w:numId="28" w16cid:durableId="1381973292">
    <w:abstractNumId w:val="29"/>
  </w:num>
  <w:num w:numId="29" w16cid:durableId="1395006451">
    <w:abstractNumId w:val="22"/>
  </w:num>
  <w:num w:numId="30" w16cid:durableId="488639698">
    <w:abstractNumId w:val="6"/>
  </w:num>
  <w:num w:numId="31" w16cid:durableId="772289716">
    <w:abstractNumId w:val="12"/>
  </w:num>
  <w:num w:numId="32" w16cid:durableId="834875995">
    <w:abstractNumId w:val="25"/>
  </w:num>
  <w:num w:numId="33" w16cid:durableId="262153800">
    <w:abstractNumId w:val="27"/>
  </w:num>
  <w:num w:numId="34" w16cid:durableId="1560360203">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B"/>
    <w:rsid w:val="0000494B"/>
    <w:rsid w:val="0003678A"/>
    <w:rsid w:val="000610E5"/>
    <w:rsid w:val="00061673"/>
    <w:rsid w:val="0009384D"/>
    <w:rsid w:val="000D1C03"/>
    <w:rsid w:val="000F55FB"/>
    <w:rsid w:val="001732F1"/>
    <w:rsid w:val="0019129F"/>
    <w:rsid w:val="001B59F2"/>
    <w:rsid w:val="001C0D61"/>
    <w:rsid w:val="001C6B54"/>
    <w:rsid w:val="001F6046"/>
    <w:rsid w:val="00233B55"/>
    <w:rsid w:val="002364AA"/>
    <w:rsid w:val="002670D2"/>
    <w:rsid w:val="003B352C"/>
    <w:rsid w:val="003E2EF3"/>
    <w:rsid w:val="003F34DD"/>
    <w:rsid w:val="004E2991"/>
    <w:rsid w:val="005B23BC"/>
    <w:rsid w:val="00634787"/>
    <w:rsid w:val="00652A81"/>
    <w:rsid w:val="00692C43"/>
    <w:rsid w:val="00696A62"/>
    <w:rsid w:val="006A667C"/>
    <w:rsid w:val="006E1A59"/>
    <w:rsid w:val="006F52E4"/>
    <w:rsid w:val="0071280A"/>
    <w:rsid w:val="00721A88"/>
    <w:rsid w:val="007318C9"/>
    <w:rsid w:val="00812D4E"/>
    <w:rsid w:val="00867D2A"/>
    <w:rsid w:val="008C1811"/>
    <w:rsid w:val="008E64CD"/>
    <w:rsid w:val="008F59A9"/>
    <w:rsid w:val="0098115B"/>
    <w:rsid w:val="009950C0"/>
    <w:rsid w:val="009A4D7E"/>
    <w:rsid w:val="009E463A"/>
    <w:rsid w:val="00A73CC2"/>
    <w:rsid w:val="00AA7905"/>
    <w:rsid w:val="00AC13ED"/>
    <w:rsid w:val="00AD20E7"/>
    <w:rsid w:val="00AE7A34"/>
    <w:rsid w:val="00B82C2F"/>
    <w:rsid w:val="00B85D1C"/>
    <w:rsid w:val="00B9768A"/>
    <w:rsid w:val="00C07D86"/>
    <w:rsid w:val="00C13553"/>
    <w:rsid w:val="00C20C8B"/>
    <w:rsid w:val="00C943B7"/>
    <w:rsid w:val="00C94B1B"/>
    <w:rsid w:val="00CB15F8"/>
    <w:rsid w:val="00CB70B0"/>
    <w:rsid w:val="00CC550C"/>
    <w:rsid w:val="00CE3632"/>
    <w:rsid w:val="00CF4A69"/>
    <w:rsid w:val="00CF576A"/>
    <w:rsid w:val="00D034AF"/>
    <w:rsid w:val="00D06D4F"/>
    <w:rsid w:val="00D82488"/>
    <w:rsid w:val="00DA6A2A"/>
    <w:rsid w:val="00DB3C54"/>
    <w:rsid w:val="00DE358A"/>
    <w:rsid w:val="00E65DDC"/>
    <w:rsid w:val="00EC1A31"/>
    <w:rsid w:val="00F055ED"/>
    <w:rsid w:val="00F148D5"/>
    <w:rsid w:val="00F37F97"/>
    <w:rsid w:val="00F42633"/>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15:chartTrackingRefBased/>
  <w15:docId w15:val="{2F80849F-C689-42BA-B6AF-8D83E6A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 w:type="paragraph" w:styleId="ListBullet">
    <w:name w:val="List Bullet"/>
    <w:basedOn w:val="Normal"/>
    <w:autoRedefine/>
    <w:rsid w:val="000F55FB"/>
    <w:pPr>
      <w:numPr>
        <w:numId w:val="34"/>
      </w:numPr>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concern.lta.org.uk/" TargetMode="External"/><Relationship Id="rId13" Type="http://schemas.openxmlformats.org/officeDocument/2006/relationships/hyperlink" Target="https://safeguardingconcern.lta.org.uk/"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help@beateatingdisorders.org.uk" TargetMode="External"/><Relationship Id="rId7" Type="http://schemas.openxmlformats.org/officeDocument/2006/relationships/hyperlink" Target="https://www.lta.org.uk/about-us/safeguarding/venue-standards/" TargetMode="External"/><Relationship Id="rId12" Type="http://schemas.openxmlformats.org/officeDocument/2006/relationships/hyperlink" Target="https://learning.nspcc.org.uk/child-abuse-and-neglect/recognising-and-responding-to-abuse"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afecall.co.uk/report/" TargetMode="External"/><Relationship Id="rId20" Type="http://schemas.openxmlformats.org/officeDocument/2006/relationships/hyperlink" Target="https://www.anncrafttrust.org/resources/types-of-ha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ta.org.uk/about-us/what-we-do/governance-and-structure/rules-regulation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elp@nspcc.org.uk" TargetMode="External"/><Relationship Id="rId23" Type="http://schemas.openxmlformats.org/officeDocument/2006/relationships/hyperlink" Target="tel:08088005000" TargetMode="External"/><Relationship Id="rId28" Type="http://schemas.openxmlformats.org/officeDocument/2006/relationships/theme" Target="theme/theme1.xml"/><Relationship Id="rId10" Type="http://schemas.openxmlformats.org/officeDocument/2006/relationships/hyperlink" Target="https://www.lta.org.uk/about-us/what-we-do/governance-and-structure/rules-regulations/" TargetMode="External"/><Relationship Id="rId19" Type="http://schemas.openxmlformats.org/officeDocument/2006/relationships/hyperlink" Target="https://www.nspcc.org.uk/what-is-child-abuse/types-of-abuse/" TargetMode="External"/><Relationship Id="rId4" Type="http://schemas.openxmlformats.org/officeDocument/2006/relationships/webSettings" Target="webSettings.xml"/><Relationship Id="rId9" Type="http://schemas.openxmlformats.org/officeDocument/2006/relationships/hyperlink" Target="https://www.lta.org.uk/about-us/what-we-do/governance-and-structure/rules-regulations/" TargetMode="Externa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mailto:help@nspcc.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28</Pages>
  <Words>8599</Words>
  <Characters>49018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Chris Rodd</cp:lastModifiedBy>
  <cp:revision>10</cp:revision>
  <cp:lastPrinted>1901-01-01T00:00:00Z</cp:lastPrinted>
  <dcterms:created xsi:type="dcterms:W3CDTF">2023-06-29T11:34:00Z</dcterms:created>
  <dcterms:modified xsi:type="dcterms:W3CDTF">2023-10-13T19:32:00Z</dcterms:modified>
</cp:coreProperties>
</file>